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16FAF" w14:textId="07F830C0" w:rsidR="00594A6F" w:rsidRDefault="00653A59" w:rsidP="004A0194">
      <w:pPr>
        <w:spacing w:after="0"/>
        <w:jc w:val="center"/>
        <w:rPr>
          <w:rFonts w:ascii="Book Antiqua" w:hAnsi="Book Antiqua"/>
          <w:b/>
          <w:i/>
          <w:sz w:val="28"/>
          <w:szCs w:val="28"/>
        </w:rPr>
      </w:pPr>
      <w:r w:rsidRPr="00447336">
        <w:rPr>
          <w:rFonts w:ascii="Book Antiqua" w:hAnsi="Book Antiqua" w:cs="Arial"/>
          <w:b/>
          <w:sz w:val="28"/>
          <w:szCs w:val="24"/>
        </w:rPr>
        <w:t xml:space="preserve">CONVENIO </w:t>
      </w:r>
      <w:r w:rsidR="009131F4" w:rsidRPr="00447336">
        <w:rPr>
          <w:rFonts w:ascii="Book Antiqua" w:hAnsi="Book Antiqua" w:cs="Arial"/>
          <w:b/>
          <w:sz w:val="28"/>
          <w:szCs w:val="24"/>
        </w:rPr>
        <w:t>ESPECÍFICO</w:t>
      </w:r>
      <w:r w:rsidRPr="00447336">
        <w:rPr>
          <w:rFonts w:ascii="Book Antiqua" w:hAnsi="Book Antiqua" w:cs="Arial"/>
          <w:b/>
          <w:sz w:val="28"/>
          <w:szCs w:val="24"/>
        </w:rPr>
        <w:t xml:space="preserve"> DE PRÁCTICAS </w:t>
      </w:r>
      <w:r w:rsidR="00447336" w:rsidRPr="00447336">
        <w:rPr>
          <w:rFonts w:ascii="Book Antiqua" w:hAnsi="Book Antiqua" w:cs="Arial"/>
          <w:b/>
          <w:sz w:val="28"/>
          <w:szCs w:val="24"/>
        </w:rPr>
        <w:t>ACADÉMICAS PARA</w:t>
      </w:r>
      <w:r w:rsidR="00554FEA" w:rsidRPr="00447336">
        <w:rPr>
          <w:rFonts w:ascii="Book Antiqua" w:hAnsi="Book Antiqua" w:cs="Arial"/>
          <w:b/>
          <w:sz w:val="28"/>
          <w:szCs w:val="24"/>
        </w:rPr>
        <w:t xml:space="preserve"> ESTUDIANTES </w:t>
      </w:r>
      <w:r w:rsidR="003B50D5" w:rsidRPr="00447336">
        <w:rPr>
          <w:rFonts w:ascii="Book Antiqua" w:hAnsi="Book Antiqua" w:cs="Arial"/>
          <w:b/>
          <w:sz w:val="28"/>
          <w:szCs w:val="24"/>
        </w:rPr>
        <w:t xml:space="preserve">DE </w:t>
      </w:r>
      <w:r w:rsidR="00447336" w:rsidRPr="00447336">
        <w:rPr>
          <w:rFonts w:ascii="Book Antiqua" w:hAnsi="Book Antiqua" w:cs="Arial"/>
          <w:b/>
          <w:sz w:val="28"/>
          <w:szCs w:val="24"/>
        </w:rPr>
        <w:t>POSGRADO ENTRE</w:t>
      </w:r>
      <w:r w:rsidR="00831378" w:rsidRPr="00447336">
        <w:rPr>
          <w:rFonts w:ascii="Book Antiqua" w:hAnsi="Book Antiqua" w:cs="Arial"/>
          <w:b/>
          <w:sz w:val="28"/>
          <w:szCs w:val="24"/>
        </w:rPr>
        <w:t xml:space="preserve"> LA UNIVERSIDAD TÉ</w:t>
      </w:r>
      <w:r w:rsidRPr="00447336">
        <w:rPr>
          <w:rFonts w:ascii="Book Antiqua" w:hAnsi="Book Antiqua" w:cs="Arial"/>
          <w:b/>
          <w:sz w:val="28"/>
          <w:szCs w:val="24"/>
        </w:rPr>
        <w:t xml:space="preserve">CNICA DE MACHALA </w:t>
      </w:r>
      <w:r w:rsidR="00A02FA8" w:rsidRPr="00447336">
        <w:rPr>
          <w:rFonts w:ascii="Book Antiqua" w:hAnsi="Book Antiqua" w:cs="Arial"/>
          <w:b/>
          <w:sz w:val="28"/>
          <w:szCs w:val="24"/>
        </w:rPr>
        <w:t>Y</w:t>
      </w:r>
      <w:r w:rsidR="004A751F">
        <w:rPr>
          <w:rFonts w:ascii="Book Antiqua" w:hAnsi="Book Antiqua" w:cs="Arial"/>
          <w:b/>
          <w:sz w:val="28"/>
          <w:szCs w:val="24"/>
        </w:rPr>
        <w:t xml:space="preserve"> </w:t>
      </w:r>
      <w:r w:rsidR="006902DF" w:rsidRPr="00DD3542">
        <w:rPr>
          <w:rFonts w:ascii="Book Antiqua" w:hAnsi="Book Antiqua" w:cs="Arial"/>
          <w:b/>
          <w:sz w:val="28"/>
          <w:szCs w:val="28"/>
        </w:rPr>
        <w:t>(</w:t>
      </w:r>
      <w:r w:rsidR="006902DF" w:rsidRPr="00DD3542">
        <w:rPr>
          <w:rFonts w:ascii="Book Antiqua" w:hAnsi="Book Antiqua"/>
          <w:b/>
          <w:i/>
          <w:color w:val="FF0000"/>
          <w:sz w:val="28"/>
          <w:szCs w:val="28"/>
        </w:rPr>
        <w:t>razón social de la contra parte</w:t>
      </w:r>
      <w:r w:rsidR="006902DF" w:rsidRPr="00DD3542">
        <w:rPr>
          <w:rFonts w:ascii="Book Antiqua" w:hAnsi="Book Antiqua"/>
          <w:b/>
          <w:i/>
          <w:sz w:val="28"/>
          <w:szCs w:val="28"/>
        </w:rPr>
        <w:t>)</w:t>
      </w:r>
    </w:p>
    <w:p w14:paraId="613B19CE" w14:textId="77777777" w:rsidR="006902DF" w:rsidRPr="004A5C3F" w:rsidRDefault="006902DF" w:rsidP="004A0194">
      <w:pPr>
        <w:spacing w:after="0"/>
        <w:jc w:val="center"/>
        <w:rPr>
          <w:rFonts w:ascii="Book Antiqua" w:hAnsi="Book Antiqua" w:cs="Arial"/>
          <w:b/>
          <w:sz w:val="24"/>
          <w:szCs w:val="24"/>
        </w:rPr>
      </w:pPr>
    </w:p>
    <w:p w14:paraId="71044BF8" w14:textId="50188DCB" w:rsidR="00594A6F" w:rsidRPr="00447336" w:rsidRDefault="002A55B4" w:rsidP="004A0194">
      <w:pPr>
        <w:spacing w:after="0"/>
        <w:jc w:val="center"/>
        <w:rPr>
          <w:rFonts w:ascii="Book Antiqua" w:hAnsi="Book Antiqua" w:cs="Arial"/>
          <w:b/>
          <w:sz w:val="26"/>
          <w:szCs w:val="26"/>
        </w:rPr>
      </w:pPr>
      <w:r w:rsidRPr="00447336">
        <w:rPr>
          <w:rFonts w:ascii="Book Antiqua" w:hAnsi="Book Antiqua" w:cs="Arial"/>
          <w:b/>
          <w:sz w:val="26"/>
          <w:szCs w:val="26"/>
        </w:rPr>
        <w:t xml:space="preserve">CONVENIO </w:t>
      </w:r>
      <w:r w:rsidR="004A751F">
        <w:rPr>
          <w:rFonts w:ascii="Book Antiqua" w:hAnsi="Book Antiqua" w:cs="Arial"/>
          <w:b/>
          <w:sz w:val="26"/>
          <w:szCs w:val="26"/>
        </w:rPr>
        <w:t>202</w:t>
      </w:r>
      <w:r w:rsidR="00B81DE7">
        <w:rPr>
          <w:rFonts w:ascii="Book Antiqua" w:hAnsi="Book Antiqua" w:cs="Arial"/>
          <w:b/>
          <w:sz w:val="26"/>
          <w:szCs w:val="26"/>
        </w:rPr>
        <w:t>__</w:t>
      </w:r>
      <w:r w:rsidR="004A751F">
        <w:rPr>
          <w:rFonts w:ascii="Book Antiqua" w:hAnsi="Book Antiqua" w:cs="Arial"/>
          <w:b/>
          <w:sz w:val="26"/>
          <w:szCs w:val="26"/>
        </w:rPr>
        <w:t>-</w:t>
      </w:r>
      <w:r w:rsidR="00447336" w:rsidRPr="00447336">
        <w:rPr>
          <w:rFonts w:ascii="Book Antiqua" w:hAnsi="Book Antiqua" w:cs="Arial"/>
          <w:b/>
          <w:sz w:val="26"/>
          <w:szCs w:val="26"/>
        </w:rPr>
        <w:t xml:space="preserve"> </w:t>
      </w:r>
      <w:r w:rsidR="00D67834" w:rsidRPr="00447336">
        <w:rPr>
          <w:rFonts w:ascii="Book Antiqua" w:hAnsi="Book Antiqua" w:cs="Arial"/>
          <w:b/>
          <w:sz w:val="26"/>
          <w:szCs w:val="26"/>
        </w:rPr>
        <w:t>P</w:t>
      </w:r>
      <w:r w:rsidR="00575658" w:rsidRPr="00447336">
        <w:rPr>
          <w:rFonts w:ascii="Book Antiqua" w:hAnsi="Book Antiqua" w:cs="Arial"/>
          <w:b/>
          <w:sz w:val="26"/>
          <w:szCs w:val="26"/>
        </w:rPr>
        <w:t>OS</w:t>
      </w:r>
      <w:r w:rsidR="006F72A1" w:rsidRPr="00447336">
        <w:rPr>
          <w:rFonts w:ascii="Book Antiqua" w:hAnsi="Book Antiqua" w:cs="Arial"/>
          <w:b/>
          <w:sz w:val="26"/>
          <w:szCs w:val="26"/>
        </w:rPr>
        <w:t>GRADO-</w:t>
      </w:r>
      <w:r w:rsidR="006902DF" w:rsidRPr="006902DF">
        <w:rPr>
          <w:rFonts w:ascii="Book Antiqua" w:hAnsi="Book Antiqua" w:cs="Arial"/>
          <w:b/>
          <w:sz w:val="26"/>
          <w:szCs w:val="26"/>
          <w:highlight w:val="yellow"/>
        </w:rPr>
        <w:t>XXX</w:t>
      </w:r>
    </w:p>
    <w:p w14:paraId="6B574612" w14:textId="1EBDC391" w:rsidR="00653A59" w:rsidRPr="004A5C3F" w:rsidRDefault="00653A59" w:rsidP="004A0194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314D38EC" w14:textId="1D1835EF" w:rsidR="006902DF" w:rsidRPr="00B81DE7" w:rsidRDefault="00653A59" w:rsidP="00B81DE7">
      <w:pPr>
        <w:pStyle w:val="Prrafodelista1"/>
        <w:spacing w:line="276" w:lineRule="auto"/>
        <w:ind w:left="0"/>
        <w:jc w:val="both"/>
        <w:rPr>
          <w:rFonts w:ascii="Book Antiqua" w:hAnsi="Book Antiqua" w:cs="Arial"/>
          <w:b/>
        </w:rPr>
      </w:pPr>
      <w:r w:rsidRPr="00B81DE7">
        <w:rPr>
          <w:rFonts w:ascii="Book Antiqua" w:eastAsia="Calibri" w:hAnsi="Book Antiqua" w:cs="Arial"/>
          <w:lang w:eastAsia="en-US"/>
        </w:rPr>
        <w:t>En la ciudad</w:t>
      </w:r>
      <w:r w:rsidR="004C4634" w:rsidRPr="00B81DE7">
        <w:rPr>
          <w:rFonts w:ascii="Book Antiqua" w:eastAsia="Calibri" w:hAnsi="Book Antiqua" w:cs="Arial"/>
          <w:lang w:eastAsia="en-US"/>
        </w:rPr>
        <w:t xml:space="preserve"> de Machala,</w:t>
      </w:r>
      <w:r w:rsidRPr="00B81DE7">
        <w:rPr>
          <w:rFonts w:ascii="Book Antiqua" w:eastAsia="Calibri" w:hAnsi="Book Antiqua" w:cs="Arial"/>
          <w:lang w:eastAsia="en-US"/>
        </w:rPr>
        <w:t xml:space="preserve"> intervienen en la celebración de este convenio específico, </w:t>
      </w:r>
      <w:r w:rsidR="006902DF" w:rsidRPr="00B81DE7">
        <w:rPr>
          <w:rFonts w:ascii="Book Antiqua" w:hAnsi="Book Antiqua"/>
          <w:color w:val="000000"/>
        </w:rPr>
        <w:t xml:space="preserve">de una parte, la </w:t>
      </w:r>
      <w:r w:rsidR="006902DF" w:rsidRPr="00B81DE7">
        <w:rPr>
          <w:rFonts w:ascii="Book Antiqua" w:eastAsia="Calibri" w:hAnsi="Book Antiqua" w:cs="Arial"/>
          <w:b/>
          <w:lang w:eastAsia="en-US"/>
        </w:rPr>
        <w:t>UNIVERSIDAD TÉCNICA DE MACHALA-UTMACH,</w:t>
      </w:r>
      <w:r w:rsidR="006902DF" w:rsidRPr="00B81DE7">
        <w:rPr>
          <w:rFonts w:ascii="Book Antiqua" w:eastAsia="Calibri" w:hAnsi="Book Antiqua" w:cs="Arial"/>
          <w:lang w:eastAsia="en-US"/>
        </w:rPr>
        <w:t xml:space="preserve"> con RUC</w:t>
      </w:r>
      <w:r w:rsidR="006902DF" w:rsidRPr="00B81DE7">
        <w:rPr>
          <w:rFonts w:ascii="Book Antiqua" w:eastAsia="Calibri" w:hAnsi="Book Antiqua" w:cs="Arial"/>
          <w:b/>
          <w:lang w:eastAsia="en-US"/>
        </w:rPr>
        <w:t xml:space="preserve"> </w:t>
      </w:r>
      <w:r w:rsidR="006902DF" w:rsidRPr="00B81DE7">
        <w:rPr>
          <w:rFonts w:ascii="Book Antiqua" w:eastAsia="Calibri" w:hAnsi="Book Antiqua" w:cs="Arial"/>
          <w:lang w:eastAsia="en-US"/>
        </w:rPr>
        <w:t>Nro.</w:t>
      </w:r>
      <w:r w:rsidR="006902DF" w:rsidRPr="00B81DE7">
        <w:rPr>
          <w:rFonts w:ascii="Book Antiqua" w:eastAsia="Calibri" w:hAnsi="Book Antiqua" w:cs="Arial"/>
          <w:b/>
          <w:lang w:eastAsia="en-US"/>
        </w:rPr>
        <w:t xml:space="preserve"> </w:t>
      </w:r>
      <w:r w:rsidR="006902DF" w:rsidRPr="00B81DE7">
        <w:rPr>
          <w:rFonts w:ascii="Book Antiqua" w:eastAsia="Calibri" w:hAnsi="Book Antiqua" w:cs="Arial"/>
          <w:lang w:eastAsia="en-US"/>
        </w:rPr>
        <w:t>0760001580001, con domicilio en la Avda. Panamericana Km 5</w:t>
      </w:r>
      <w:r w:rsidR="006902DF" w:rsidRPr="00B81DE7">
        <w:rPr>
          <w:rFonts w:ascii="Book Antiqua" w:eastAsia="Calibri" w:hAnsi="Book Antiqua" w:cs="Arial"/>
          <w:vertAlign w:val="superscript"/>
          <w:lang w:eastAsia="en-US"/>
        </w:rPr>
        <w:t>1</w:t>
      </w:r>
      <w:r w:rsidR="006902DF" w:rsidRPr="00B81DE7">
        <w:rPr>
          <w:rFonts w:ascii="Book Antiqua" w:eastAsia="Calibri" w:hAnsi="Book Antiqua" w:cs="Arial"/>
          <w:lang w:eastAsia="en-US"/>
        </w:rPr>
        <w:t>/</w:t>
      </w:r>
      <w:r w:rsidR="006902DF" w:rsidRPr="00B81DE7">
        <w:rPr>
          <w:rFonts w:ascii="Book Antiqua" w:eastAsia="Calibri" w:hAnsi="Book Antiqua" w:cs="Arial"/>
          <w:vertAlign w:val="subscript"/>
          <w:lang w:eastAsia="en-US"/>
        </w:rPr>
        <w:t>2</w:t>
      </w:r>
      <w:r w:rsidR="006902DF" w:rsidRPr="00B81DE7">
        <w:rPr>
          <w:rFonts w:ascii="Book Antiqua" w:eastAsia="Calibri" w:hAnsi="Book Antiqua" w:cs="Arial"/>
          <w:lang w:eastAsia="en-US"/>
        </w:rPr>
        <w:t xml:space="preserve"> Vía Pasaje, representada legalmente por. Jhonny Pérez Rodríguez, PhD., Rector de la institución y, por otra parte,</w:t>
      </w:r>
      <w:r w:rsidR="006902DF" w:rsidRPr="00B81DE7">
        <w:rPr>
          <w:rFonts w:ascii="Book Antiqua" w:hAnsi="Book Antiqua" w:cs="Arial"/>
          <w:b/>
        </w:rPr>
        <w:t xml:space="preserve"> (</w:t>
      </w:r>
      <w:r w:rsidR="006902DF" w:rsidRPr="00B81DE7">
        <w:rPr>
          <w:rFonts w:ascii="Book Antiqua" w:hAnsi="Book Antiqua"/>
          <w:b/>
          <w:i/>
          <w:color w:val="FF0000"/>
        </w:rPr>
        <w:t>razón social de la contra parte</w:t>
      </w:r>
      <w:r w:rsidR="006902DF" w:rsidRPr="00B81DE7">
        <w:rPr>
          <w:rFonts w:ascii="Book Antiqua" w:hAnsi="Book Antiqua"/>
          <w:b/>
          <w:i/>
        </w:rPr>
        <w:t>)</w:t>
      </w:r>
      <w:r w:rsidR="006902DF" w:rsidRPr="00B81DE7">
        <w:rPr>
          <w:rFonts w:ascii="Book Antiqua" w:hAnsi="Book Antiqua" w:cs="Arial"/>
          <w:b/>
        </w:rPr>
        <w:t xml:space="preserve"> </w:t>
      </w:r>
      <w:r w:rsidR="006902DF" w:rsidRPr="00B81DE7">
        <w:rPr>
          <w:rFonts w:ascii="Book Antiqua" w:hAnsi="Book Antiqua" w:cs="Arial"/>
        </w:rPr>
        <w:t xml:space="preserve">con RUC Nro. </w:t>
      </w:r>
      <w:r w:rsidR="006902DF" w:rsidRPr="00B81DE7">
        <w:rPr>
          <w:rFonts w:ascii="Book Antiqua" w:hAnsi="Book Antiqua" w:cs="Arial"/>
          <w:color w:val="FF0000"/>
        </w:rPr>
        <w:t>………………</w:t>
      </w:r>
      <w:r w:rsidR="006902DF" w:rsidRPr="00B81DE7">
        <w:rPr>
          <w:rFonts w:ascii="Book Antiqua" w:hAnsi="Book Antiqua" w:cs="Arial"/>
        </w:rPr>
        <w:t>, domiciliado</w:t>
      </w:r>
      <w:r w:rsidR="006902DF" w:rsidRPr="00B81DE7">
        <w:rPr>
          <w:rFonts w:ascii="Book Antiqua" w:hAnsi="Book Antiqua" w:cs="Arial"/>
          <w:b/>
        </w:rPr>
        <w:t xml:space="preserve"> </w:t>
      </w:r>
      <w:r w:rsidR="006902DF" w:rsidRPr="00B81DE7">
        <w:rPr>
          <w:rFonts w:ascii="Book Antiqua" w:hAnsi="Book Antiqua" w:cs="Arial"/>
        </w:rPr>
        <w:t xml:space="preserve">en la Provincia de </w:t>
      </w:r>
      <w:r w:rsidR="006902DF" w:rsidRPr="00B81DE7">
        <w:rPr>
          <w:rFonts w:ascii="Book Antiqua" w:hAnsi="Book Antiqua" w:cs="Arial"/>
          <w:color w:val="FF0000"/>
        </w:rPr>
        <w:t>…………….</w:t>
      </w:r>
      <w:r w:rsidR="006902DF" w:rsidRPr="00B81DE7">
        <w:rPr>
          <w:rFonts w:ascii="Book Antiqua" w:hAnsi="Book Antiqua" w:cs="Arial"/>
        </w:rPr>
        <w:t xml:space="preserve"> en las calles </w:t>
      </w:r>
      <w:r w:rsidR="006902DF" w:rsidRPr="00B81DE7">
        <w:rPr>
          <w:rFonts w:ascii="Book Antiqua" w:hAnsi="Book Antiqua" w:cs="Arial"/>
          <w:color w:val="FF0000"/>
        </w:rPr>
        <w:t>…………….</w:t>
      </w:r>
      <w:r w:rsidR="006902DF" w:rsidRPr="00B81DE7">
        <w:rPr>
          <w:rFonts w:ascii="Book Antiqua" w:hAnsi="Book Antiqua" w:cs="Arial"/>
        </w:rPr>
        <w:t xml:space="preserve"> representada legalmente por </w:t>
      </w:r>
      <w:r w:rsidR="006902DF" w:rsidRPr="00B81DE7">
        <w:rPr>
          <w:rFonts w:ascii="Book Antiqua" w:hAnsi="Book Antiqua" w:cs="Arial"/>
          <w:color w:val="FF0000"/>
        </w:rPr>
        <w:t>(</w:t>
      </w:r>
      <w:r w:rsidR="006902DF" w:rsidRPr="00B81DE7">
        <w:rPr>
          <w:rFonts w:ascii="Book Antiqua" w:hAnsi="Book Antiqua"/>
          <w:i/>
          <w:color w:val="FF0000"/>
        </w:rPr>
        <w:t>nombres y apellidos del representante legal de la contraparte)</w:t>
      </w:r>
      <w:r w:rsidR="006902DF" w:rsidRPr="00B81DE7">
        <w:rPr>
          <w:rFonts w:ascii="Book Antiqua" w:eastAsia="Calibri" w:hAnsi="Book Antiqua" w:cs="Arial"/>
          <w:lang w:eastAsia="en-US"/>
        </w:rPr>
        <w:t>, quienes comparecen por los derechos que representan, y con plena capacidad jurídica, para suscribir el presente Convenio, de conformidad con las siguientes cláusulas:</w:t>
      </w:r>
    </w:p>
    <w:p w14:paraId="2DEE95B5" w14:textId="77777777" w:rsidR="009131F4" w:rsidRPr="00B81DE7" w:rsidRDefault="009131F4" w:rsidP="00B81DE7">
      <w:pPr>
        <w:pStyle w:val="Prrafodelista1"/>
        <w:spacing w:line="276" w:lineRule="auto"/>
        <w:ind w:left="0"/>
        <w:jc w:val="both"/>
        <w:rPr>
          <w:rFonts w:ascii="Book Antiqua" w:hAnsi="Book Antiqua" w:cs="Arial"/>
          <w:b/>
        </w:rPr>
      </w:pPr>
    </w:p>
    <w:p w14:paraId="34F218DF" w14:textId="0BE45BF4" w:rsidR="00653A59" w:rsidRPr="00B81DE7" w:rsidRDefault="00653A59" w:rsidP="00B81DE7">
      <w:pPr>
        <w:pStyle w:val="Prrafodelista1"/>
        <w:spacing w:line="276" w:lineRule="auto"/>
        <w:ind w:left="0"/>
        <w:jc w:val="both"/>
        <w:rPr>
          <w:rFonts w:ascii="Book Antiqua" w:hAnsi="Book Antiqua" w:cs="Arial"/>
          <w:b/>
        </w:rPr>
      </w:pPr>
      <w:r w:rsidRPr="00B81DE7">
        <w:rPr>
          <w:rFonts w:ascii="Book Antiqua" w:hAnsi="Book Antiqua" w:cs="Arial"/>
          <w:b/>
        </w:rPr>
        <w:t xml:space="preserve">CLÁUSULA PRIMERA: </w:t>
      </w:r>
      <w:r w:rsidR="00575658" w:rsidRPr="00B81DE7">
        <w:rPr>
          <w:rFonts w:ascii="Book Antiqua" w:hAnsi="Book Antiqua" w:cs="Arial"/>
          <w:b/>
        </w:rPr>
        <w:t>ANTECEDENTES</w:t>
      </w:r>
    </w:p>
    <w:p w14:paraId="46B0EDDD" w14:textId="77777777" w:rsidR="00653A59" w:rsidRPr="00B81DE7" w:rsidRDefault="00653A59" w:rsidP="00B81DE7">
      <w:pPr>
        <w:pStyle w:val="Prrafodelista1"/>
        <w:spacing w:line="276" w:lineRule="auto"/>
        <w:ind w:left="567"/>
        <w:jc w:val="both"/>
        <w:rPr>
          <w:rFonts w:ascii="Book Antiqua" w:eastAsia="Calibri" w:hAnsi="Book Antiqua" w:cs="Arial"/>
          <w:b/>
          <w:lang w:eastAsia="en-US"/>
        </w:rPr>
      </w:pPr>
    </w:p>
    <w:p w14:paraId="093BD34F" w14:textId="615DDC6E" w:rsidR="005517D7" w:rsidRPr="00B81DE7" w:rsidRDefault="005517D7" w:rsidP="00B81DE7">
      <w:pPr>
        <w:pStyle w:val="Ttulo1"/>
        <w:spacing w:line="276" w:lineRule="auto"/>
        <w:rPr>
          <w:rFonts w:ascii="Book Antiqua" w:hAnsi="Book Antiqua"/>
          <w:b w:val="0"/>
          <w:color w:val="FF0000"/>
          <w:sz w:val="24"/>
          <w:szCs w:val="24"/>
        </w:rPr>
      </w:pPr>
      <w:r w:rsidRPr="00B81DE7">
        <w:rPr>
          <w:rFonts w:ascii="Book Antiqua" w:hAnsi="Book Antiqua"/>
          <w:b w:val="0"/>
          <w:color w:val="FF0000"/>
          <w:sz w:val="24"/>
          <w:szCs w:val="24"/>
          <w:highlight w:val="yellow"/>
        </w:rPr>
        <w:t>(</w:t>
      </w:r>
      <w:r w:rsidRPr="00B81DE7">
        <w:rPr>
          <w:rFonts w:ascii="Book Antiqua" w:hAnsi="Book Antiqua"/>
          <w:color w:val="FF0000"/>
          <w:sz w:val="24"/>
          <w:szCs w:val="24"/>
          <w:highlight w:val="yellow"/>
        </w:rPr>
        <w:t xml:space="preserve">Antecedentes de la </w:t>
      </w:r>
      <w:r w:rsidR="00575658" w:rsidRPr="00B81DE7">
        <w:rPr>
          <w:rFonts w:ascii="Book Antiqua" w:hAnsi="Book Antiqua"/>
          <w:color w:val="FF0000"/>
          <w:sz w:val="24"/>
          <w:szCs w:val="24"/>
          <w:highlight w:val="yellow"/>
        </w:rPr>
        <w:t>contraparte</w:t>
      </w:r>
      <w:r w:rsidR="00575658" w:rsidRPr="00B81DE7">
        <w:rPr>
          <w:rFonts w:ascii="Book Antiqua" w:hAnsi="Book Antiqua"/>
          <w:b w:val="0"/>
          <w:color w:val="FF0000"/>
          <w:sz w:val="24"/>
          <w:szCs w:val="24"/>
          <w:highlight w:val="yellow"/>
        </w:rPr>
        <w:t>) En</w:t>
      </w:r>
      <w:r w:rsidRPr="00B81DE7">
        <w:rPr>
          <w:rFonts w:ascii="Book Antiqua" w:hAnsi="Book Antiqua"/>
          <w:b w:val="0"/>
          <w:color w:val="FF0000"/>
          <w:sz w:val="24"/>
          <w:szCs w:val="24"/>
          <w:highlight w:val="yellow"/>
        </w:rPr>
        <w:t xml:space="preserve"> la que deberá constar misión, visión, objetivos, datos de creación</w:t>
      </w:r>
    </w:p>
    <w:p w14:paraId="7D0C8CB8" w14:textId="77777777" w:rsidR="006902DF" w:rsidRPr="00B81DE7" w:rsidRDefault="006902DF" w:rsidP="00B81DE7">
      <w:pPr>
        <w:pStyle w:val="Ttulo1"/>
        <w:spacing w:line="276" w:lineRule="auto"/>
        <w:rPr>
          <w:rFonts w:ascii="Book Antiqua" w:hAnsi="Book Antiqua"/>
          <w:sz w:val="24"/>
          <w:szCs w:val="24"/>
        </w:rPr>
      </w:pPr>
    </w:p>
    <w:p w14:paraId="6F2DDD89" w14:textId="6C75C4D2" w:rsidR="00F80820" w:rsidRPr="00B81DE7" w:rsidRDefault="00F80820" w:rsidP="00B81DE7">
      <w:pPr>
        <w:pStyle w:val="Ttulo1"/>
        <w:spacing w:line="276" w:lineRule="auto"/>
        <w:rPr>
          <w:rFonts w:ascii="Book Antiqua" w:hAnsi="Book Antiqua"/>
          <w:sz w:val="24"/>
          <w:szCs w:val="24"/>
        </w:rPr>
      </w:pPr>
      <w:r w:rsidRPr="00B81DE7">
        <w:rPr>
          <w:rFonts w:ascii="Book Antiqua" w:hAnsi="Book Antiqua"/>
          <w:sz w:val="24"/>
          <w:szCs w:val="24"/>
        </w:rPr>
        <w:t>UNIVERSIDAD TÉCNICA DE MACHALA</w:t>
      </w:r>
    </w:p>
    <w:p w14:paraId="4D98BAA5" w14:textId="77777777" w:rsidR="00F80820" w:rsidRPr="00B81DE7" w:rsidRDefault="00F80820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sz w:val="24"/>
          <w:szCs w:val="24"/>
        </w:rPr>
        <w:t>1.</w:t>
      </w:r>
      <w:r w:rsidRPr="00B81DE7">
        <w:rPr>
          <w:rFonts w:ascii="Book Antiqua" w:hAnsi="Book Antiqua" w:cs="Arial"/>
          <w:sz w:val="24"/>
          <w:szCs w:val="24"/>
        </w:rPr>
        <w:tab/>
        <w:t>Es una entidad de Educación Superior Estatal dedicada a la formación técnica científica de la provincia de El Oro, creada el 14 de abril de 1969 mediante Decreto de Ley N° 6904, por el Honorable Congreso Nacional en uso de sus facultades. Es una institución que tiene la visión de liderar el desarrollo territorial, forma y perfecciona profesionales competentes, emprendedores, innovadores, críticos y humanistas.</w:t>
      </w:r>
    </w:p>
    <w:p w14:paraId="773D18BD" w14:textId="77777777" w:rsidR="00F80820" w:rsidRPr="00B81DE7" w:rsidRDefault="00F80820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7DEB11D4" w14:textId="0FE3B36C" w:rsidR="00F80820" w:rsidRPr="00B81DE7" w:rsidRDefault="00F80820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sz w:val="24"/>
          <w:szCs w:val="24"/>
        </w:rPr>
        <w:t>2.</w:t>
      </w:r>
      <w:r w:rsidRPr="00B81DE7">
        <w:rPr>
          <w:rFonts w:ascii="Book Antiqua" w:hAnsi="Book Antiqua" w:cs="Arial"/>
          <w:sz w:val="24"/>
          <w:szCs w:val="24"/>
        </w:rPr>
        <w:tab/>
        <w:t xml:space="preserve">La </w:t>
      </w:r>
      <w:r w:rsidR="00147B8F" w:rsidRPr="00B81DE7">
        <w:rPr>
          <w:rFonts w:ascii="Book Antiqua" w:hAnsi="Book Antiqua" w:cs="Arial"/>
          <w:sz w:val="24"/>
          <w:szCs w:val="24"/>
        </w:rPr>
        <w:t>UTMACH</w:t>
      </w:r>
      <w:r w:rsidRPr="00B81DE7">
        <w:rPr>
          <w:rFonts w:ascii="Book Antiqua" w:hAnsi="Book Antiqua" w:cs="Arial"/>
          <w:sz w:val="24"/>
          <w:szCs w:val="24"/>
        </w:rPr>
        <w:t xml:space="preserve"> es una IES de docencia con investigación, que forma y perfecciona profesionales en diversas áreas del conocimiento, competentes y comprometidos con el desarrollo humano, generando ciencia y tecnología para el mejoramiento de la calidad de vida en su área de influencia.</w:t>
      </w:r>
    </w:p>
    <w:p w14:paraId="2D66F134" w14:textId="77777777" w:rsidR="0055068F" w:rsidRPr="00B81DE7" w:rsidRDefault="0055068F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08B7E34D" w14:textId="148ACB49" w:rsidR="008042F3" w:rsidRPr="00B81DE7" w:rsidRDefault="00F80820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sz w:val="24"/>
          <w:szCs w:val="24"/>
        </w:rPr>
        <w:t>3.</w:t>
      </w:r>
      <w:r w:rsidRPr="00B81DE7">
        <w:rPr>
          <w:rFonts w:ascii="Book Antiqua" w:hAnsi="Book Antiqua" w:cs="Arial"/>
          <w:sz w:val="24"/>
          <w:szCs w:val="24"/>
        </w:rPr>
        <w:tab/>
        <w:t xml:space="preserve">Su Rector </w:t>
      </w:r>
      <w:r w:rsidR="00CA42C7" w:rsidRPr="00B81DE7">
        <w:rPr>
          <w:rFonts w:ascii="Book Antiqua" w:hAnsi="Book Antiqua" w:cs="Arial"/>
          <w:sz w:val="24"/>
          <w:szCs w:val="24"/>
        </w:rPr>
        <w:t>Jhonny Pérez Rodríguez</w:t>
      </w:r>
      <w:r w:rsidR="006F72A1" w:rsidRPr="00B81DE7">
        <w:rPr>
          <w:rFonts w:ascii="Book Antiqua" w:hAnsi="Book Antiqua" w:cs="Arial"/>
          <w:sz w:val="24"/>
          <w:szCs w:val="24"/>
        </w:rPr>
        <w:t xml:space="preserve">, </w:t>
      </w:r>
      <w:r w:rsidR="00245FBE" w:rsidRPr="00B81DE7">
        <w:rPr>
          <w:rFonts w:ascii="Book Antiqua" w:hAnsi="Book Antiqua" w:cs="Arial"/>
          <w:sz w:val="24"/>
          <w:szCs w:val="24"/>
        </w:rPr>
        <w:t>PhD</w:t>
      </w:r>
      <w:r w:rsidR="00447336" w:rsidRPr="00B81DE7">
        <w:rPr>
          <w:rFonts w:ascii="Book Antiqua" w:hAnsi="Book Antiqua" w:cs="Arial"/>
          <w:sz w:val="24"/>
          <w:szCs w:val="24"/>
        </w:rPr>
        <w:t>.</w:t>
      </w:r>
      <w:r w:rsidR="00245FBE" w:rsidRPr="00B81DE7">
        <w:rPr>
          <w:rFonts w:ascii="Book Antiqua" w:hAnsi="Book Antiqua" w:cs="Arial"/>
          <w:sz w:val="24"/>
          <w:szCs w:val="24"/>
        </w:rPr>
        <w:t>,</w:t>
      </w:r>
      <w:r w:rsidRPr="00B81DE7">
        <w:rPr>
          <w:rFonts w:ascii="Book Antiqua" w:hAnsi="Book Antiqua" w:cs="Arial"/>
          <w:sz w:val="24"/>
          <w:szCs w:val="24"/>
        </w:rPr>
        <w:t xml:space="preserve"> se encuentra facultado para otorgar el presente instrumento, de conformidad con el estatuto vigente para poder suscribir convenios de cooperación e intercambio interinstitucional.</w:t>
      </w:r>
    </w:p>
    <w:p w14:paraId="18C5BA06" w14:textId="77777777" w:rsidR="00A87A8D" w:rsidRPr="00B81DE7" w:rsidRDefault="00A87A8D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1BF02169" w14:textId="6E9CA7B6" w:rsidR="00696F66" w:rsidRPr="00B81DE7" w:rsidRDefault="000E16CD" w:rsidP="00B81DE7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i/>
          <w:sz w:val="24"/>
          <w:szCs w:val="24"/>
        </w:rPr>
      </w:pPr>
      <w:r w:rsidRPr="00B81DE7">
        <w:rPr>
          <w:rFonts w:ascii="Book Antiqua" w:hAnsi="Book Antiqua" w:cs="Arial"/>
          <w:i/>
          <w:sz w:val="24"/>
          <w:szCs w:val="24"/>
        </w:rPr>
        <w:t xml:space="preserve">El Reglamento de Régimen Académico establece en su </w:t>
      </w:r>
      <w:r w:rsidR="00696F66" w:rsidRPr="00B81DE7">
        <w:rPr>
          <w:rFonts w:ascii="Book Antiqua" w:hAnsi="Book Antiqua" w:cs="Arial"/>
          <w:sz w:val="24"/>
          <w:szCs w:val="24"/>
        </w:rPr>
        <w:t>Art. 58.- Prácticas pre profesionales de cuarto nivel. -</w:t>
      </w:r>
      <w:r w:rsidR="00696F66" w:rsidRPr="00B81DE7">
        <w:rPr>
          <w:rFonts w:ascii="Book Antiqua" w:hAnsi="Book Antiqua" w:cs="Arial"/>
          <w:i/>
          <w:sz w:val="24"/>
          <w:szCs w:val="24"/>
        </w:rPr>
        <w:t xml:space="preserve"> Los programas de cuarto nivel, dependiendo de su carácter y requerimientos </w:t>
      </w:r>
      <w:r w:rsidR="00696F66" w:rsidRPr="00B81DE7">
        <w:rPr>
          <w:rFonts w:ascii="Book Antiqua" w:hAnsi="Book Antiqua" w:cs="Arial"/>
          <w:i/>
          <w:sz w:val="24"/>
          <w:szCs w:val="24"/>
        </w:rPr>
        <w:lastRenderedPageBreak/>
        <w:t>formativos, podrán incorporar horas y/o créditos de prácticas profesionales previos a la obtención de la respectiva titulación. Las IES podrán establecer planes, programas y/o proyectos de prácticas profesionales que articulen el tercer y cuarto nivel de formación. Para las especializaciones en el campo de la salud, estas prácticas son obligatorias y se realizarán de acuerdo con las particularidades de cada programa, aplicando la normativa vigente para tal efecto.</w:t>
      </w:r>
      <w:r w:rsidR="004A0194" w:rsidRPr="00B81DE7">
        <w:rPr>
          <w:rFonts w:ascii="Book Antiqua" w:hAnsi="Book Antiqua" w:cs="Arial"/>
          <w:i/>
          <w:sz w:val="24"/>
          <w:szCs w:val="24"/>
        </w:rPr>
        <w:t xml:space="preserve"> </w:t>
      </w:r>
      <w:r w:rsidR="004A0194" w:rsidRPr="00B81DE7">
        <w:rPr>
          <w:rFonts w:ascii="Book Antiqua" w:hAnsi="Book Antiqua" w:cs="Arial"/>
          <w:sz w:val="24"/>
          <w:szCs w:val="24"/>
          <w:highlight w:val="yellow"/>
        </w:rPr>
        <w:t>(consultarlo con procuraduría)</w:t>
      </w:r>
    </w:p>
    <w:p w14:paraId="6D14B1A1" w14:textId="6D4174BA" w:rsidR="00696F66" w:rsidRPr="00B81DE7" w:rsidRDefault="00696F66" w:rsidP="00B81DE7">
      <w:pPr>
        <w:spacing w:after="0"/>
        <w:jc w:val="both"/>
        <w:rPr>
          <w:rFonts w:ascii="Book Antiqua" w:hAnsi="Book Antiqua" w:cs="Arial"/>
          <w:b/>
          <w:i/>
          <w:sz w:val="24"/>
          <w:szCs w:val="24"/>
        </w:rPr>
      </w:pPr>
    </w:p>
    <w:p w14:paraId="0D89ADC5" w14:textId="77777777" w:rsidR="00B81DE7" w:rsidRPr="00B81DE7" w:rsidRDefault="00B81DE7" w:rsidP="00B81DE7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Cs/>
          <w:sz w:val="24"/>
          <w:szCs w:val="24"/>
          <w:lang w:val="es-419"/>
        </w:rPr>
      </w:pPr>
      <w:r w:rsidRPr="00B81DE7">
        <w:rPr>
          <w:rFonts w:ascii="Book Antiqua" w:hAnsi="Book Antiqua"/>
          <w:bCs/>
          <w:sz w:val="24"/>
          <w:szCs w:val="24"/>
          <w:lang w:val="es-419"/>
        </w:rPr>
        <w:t>Los alcances de la cooperación se alinean a los siguientes Objetivos:</w:t>
      </w:r>
    </w:p>
    <w:p w14:paraId="75DC0BE5" w14:textId="77777777" w:rsidR="00B81DE7" w:rsidRPr="00B81DE7" w:rsidRDefault="00B81DE7" w:rsidP="00B81DE7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Cs/>
          <w:sz w:val="24"/>
          <w:szCs w:val="24"/>
          <w:lang w:val="es-419"/>
        </w:rPr>
      </w:pPr>
    </w:p>
    <w:p w14:paraId="15C14C47" w14:textId="77777777" w:rsidR="00B81DE7" w:rsidRPr="00B81DE7" w:rsidRDefault="00B81DE7" w:rsidP="00B81DE7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Cs/>
          <w:sz w:val="24"/>
          <w:szCs w:val="24"/>
          <w:lang w:val="es-419"/>
        </w:rPr>
      </w:pPr>
      <w:r w:rsidRPr="00B81DE7">
        <w:rPr>
          <w:rFonts w:ascii="Book Antiqua" w:hAnsi="Book Antiqua"/>
          <w:bCs/>
          <w:sz w:val="24"/>
          <w:szCs w:val="24"/>
          <w:lang w:val="es-419"/>
        </w:rPr>
        <w:t>Objetivos de Desarrollo Sostenible (ODS) Nro. 4 “</w:t>
      </w:r>
      <w:r w:rsidRPr="00B81DE7">
        <w:rPr>
          <w:rFonts w:ascii="Book Antiqua" w:hAnsi="Book Antiqua"/>
          <w:bCs/>
          <w:i/>
          <w:sz w:val="24"/>
          <w:szCs w:val="24"/>
          <w:lang w:val="es-419"/>
        </w:rPr>
        <w:t>Garantizar una educación inclusiva, equitativa y de calidad y promover oportunidades de aprendizaje durante toda la vida para todos</w:t>
      </w:r>
      <w:r w:rsidRPr="00B81DE7">
        <w:rPr>
          <w:rFonts w:ascii="Book Antiqua" w:hAnsi="Book Antiqua"/>
          <w:bCs/>
          <w:sz w:val="24"/>
          <w:szCs w:val="24"/>
          <w:lang w:val="es-419"/>
        </w:rPr>
        <w:t>”</w:t>
      </w:r>
    </w:p>
    <w:p w14:paraId="3397EB7A" w14:textId="77777777" w:rsidR="00B81DE7" w:rsidRPr="00B81DE7" w:rsidRDefault="00B81DE7" w:rsidP="00B81DE7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Cs/>
          <w:sz w:val="24"/>
          <w:szCs w:val="24"/>
          <w:lang w:val="es-419"/>
        </w:rPr>
      </w:pPr>
    </w:p>
    <w:p w14:paraId="66317D30" w14:textId="77777777" w:rsidR="00B81DE7" w:rsidRPr="00B81DE7" w:rsidRDefault="00B81DE7" w:rsidP="00B81DE7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Cs/>
          <w:i/>
          <w:sz w:val="24"/>
          <w:szCs w:val="24"/>
          <w:lang w:val="es-419"/>
        </w:rPr>
      </w:pPr>
      <w:r w:rsidRPr="00B81DE7">
        <w:rPr>
          <w:rFonts w:ascii="Book Antiqua" w:hAnsi="Book Antiqua"/>
          <w:bCs/>
          <w:sz w:val="24"/>
          <w:szCs w:val="24"/>
          <w:lang w:val="es-419"/>
        </w:rPr>
        <w:t>Objetivo Estratégico Institucional (OEI) Nro. 2: “</w:t>
      </w:r>
      <w:r w:rsidRPr="00B81DE7">
        <w:rPr>
          <w:rFonts w:ascii="Book Antiqua" w:hAnsi="Book Antiqua"/>
          <w:bCs/>
          <w:i/>
          <w:sz w:val="24"/>
          <w:szCs w:val="24"/>
          <w:lang w:val="es-419"/>
        </w:rPr>
        <w:t>Incrementar la Formación de profesionales con excelencia”</w:t>
      </w:r>
    </w:p>
    <w:p w14:paraId="139C7A6C" w14:textId="77777777" w:rsidR="00B81DE7" w:rsidRPr="00B81DE7" w:rsidRDefault="00B81DE7" w:rsidP="00B81DE7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Cs/>
          <w:sz w:val="24"/>
          <w:szCs w:val="24"/>
          <w:lang w:val="es-419"/>
        </w:rPr>
      </w:pPr>
    </w:p>
    <w:p w14:paraId="75114EDB" w14:textId="77777777" w:rsidR="00B81DE7" w:rsidRPr="00B81DE7" w:rsidRDefault="00B81DE7" w:rsidP="00B81DE7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Cs/>
          <w:i/>
          <w:sz w:val="24"/>
          <w:szCs w:val="24"/>
          <w:lang w:val="es-419"/>
        </w:rPr>
      </w:pPr>
      <w:r w:rsidRPr="00B81DE7">
        <w:rPr>
          <w:rFonts w:ascii="Book Antiqua" w:hAnsi="Book Antiqua"/>
          <w:bCs/>
          <w:sz w:val="24"/>
          <w:szCs w:val="24"/>
          <w:lang w:val="es-419"/>
        </w:rPr>
        <w:t xml:space="preserve">Y a los Dominios Académicos Institucionales: </w:t>
      </w:r>
      <w:r w:rsidRPr="00B81DE7">
        <w:rPr>
          <w:rFonts w:ascii="Book Antiqua" w:hAnsi="Book Antiqua"/>
          <w:bCs/>
          <w:i/>
          <w:sz w:val="24"/>
          <w:szCs w:val="24"/>
          <w:lang w:val="es-419"/>
        </w:rPr>
        <w:t>“Desarrollo social, educación y equidad”.</w:t>
      </w:r>
    </w:p>
    <w:p w14:paraId="0327F2FE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b/>
          <w:i/>
          <w:sz w:val="24"/>
          <w:szCs w:val="24"/>
        </w:rPr>
      </w:pPr>
    </w:p>
    <w:p w14:paraId="5C986899" w14:textId="4F6177F3" w:rsidR="006F72A1" w:rsidRPr="00B81DE7" w:rsidRDefault="006F72A1" w:rsidP="00B81DE7">
      <w:pPr>
        <w:pStyle w:val="Textsenseformat"/>
        <w:spacing w:line="276" w:lineRule="auto"/>
        <w:jc w:val="both"/>
        <w:rPr>
          <w:rFonts w:ascii="Book Antiqua" w:eastAsia="Calibri" w:hAnsi="Book Antiqua" w:cs="Arial"/>
          <w:sz w:val="24"/>
          <w:szCs w:val="24"/>
          <w:lang w:eastAsia="en-US"/>
        </w:rPr>
      </w:pPr>
      <w:r w:rsidRPr="00B81DE7">
        <w:rPr>
          <w:rFonts w:ascii="Book Antiqua" w:eastAsia="Calibri" w:hAnsi="Book Antiqua" w:cs="Arial"/>
          <w:sz w:val="24"/>
          <w:szCs w:val="24"/>
          <w:lang w:eastAsia="en-US"/>
        </w:rPr>
        <w:t xml:space="preserve">Ambas partes subscriben este convenio de prácticas de acuerdo con el plan de estudios oficial de postgrado (máster y/o doctorado) del Departamento, Facultad, Instituto o centro adscrito a esta Universidad. </w:t>
      </w:r>
      <w:r w:rsidR="004A0194" w:rsidRPr="00B81DE7">
        <w:rPr>
          <w:rFonts w:ascii="Book Antiqua" w:eastAsia="Calibri" w:hAnsi="Book Antiqua" w:cs="Arial"/>
          <w:sz w:val="24"/>
          <w:szCs w:val="24"/>
          <w:highlight w:val="yellow"/>
          <w:lang w:eastAsia="en-US"/>
        </w:rPr>
        <w:t>(consultarlo con procuraduría)</w:t>
      </w:r>
    </w:p>
    <w:p w14:paraId="6E81915C" w14:textId="77777777" w:rsidR="006F72A1" w:rsidRPr="00B81DE7" w:rsidRDefault="006F72A1" w:rsidP="00B81DE7">
      <w:pPr>
        <w:spacing w:after="0"/>
        <w:jc w:val="both"/>
        <w:rPr>
          <w:rFonts w:ascii="Book Antiqua" w:hAnsi="Book Antiqua" w:cs="Arial"/>
          <w:i/>
          <w:sz w:val="24"/>
          <w:szCs w:val="24"/>
        </w:rPr>
      </w:pPr>
    </w:p>
    <w:p w14:paraId="632186F6" w14:textId="6A73A108" w:rsidR="00653A59" w:rsidRPr="00B81DE7" w:rsidRDefault="00E0515E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 xml:space="preserve">CLÁUSULA SEGUNDA: </w:t>
      </w:r>
      <w:r w:rsidR="006F72A1" w:rsidRPr="00B81DE7">
        <w:rPr>
          <w:rFonts w:ascii="Book Antiqua" w:hAnsi="Book Antiqua" w:cs="Arial"/>
          <w:b/>
          <w:sz w:val="24"/>
          <w:szCs w:val="24"/>
        </w:rPr>
        <w:t>OBJETIVO</w:t>
      </w:r>
      <w:r w:rsidRPr="00B81DE7">
        <w:rPr>
          <w:rFonts w:ascii="Book Antiqua" w:hAnsi="Book Antiqua" w:cs="Arial"/>
          <w:b/>
          <w:sz w:val="24"/>
          <w:szCs w:val="24"/>
        </w:rPr>
        <w:t xml:space="preserve"> </w:t>
      </w:r>
    </w:p>
    <w:p w14:paraId="5BE9EA4D" w14:textId="5B18B113" w:rsidR="00E666DB" w:rsidRPr="00B81DE7" w:rsidRDefault="00F0641C" w:rsidP="00B81DE7">
      <w:pPr>
        <w:tabs>
          <w:tab w:val="left" w:pos="142"/>
        </w:tabs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sz w:val="24"/>
          <w:szCs w:val="24"/>
        </w:rPr>
        <w:t xml:space="preserve">El objetivo del presente Convenio es la colaboración entre las partes para que los estudiantes de maestría realicen las actividades de prácticas de </w:t>
      </w:r>
      <w:r w:rsidRPr="00B81DE7">
        <w:rPr>
          <w:rFonts w:ascii="Book Antiqua" w:hAnsi="Book Antiqua" w:cs="Arial"/>
          <w:sz w:val="24"/>
          <w:szCs w:val="24"/>
          <w:highlight w:val="yellow"/>
        </w:rPr>
        <w:t>aplicación y de experimentación</w:t>
      </w:r>
      <w:r w:rsidRPr="00B81DE7">
        <w:rPr>
          <w:rFonts w:ascii="Book Antiqua" w:hAnsi="Book Antiqua" w:cs="Arial"/>
          <w:sz w:val="24"/>
          <w:szCs w:val="24"/>
        </w:rPr>
        <w:t xml:space="preserve"> de acuerdo a lo planificado en el plan de </w:t>
      </w:r>
      <w:r w:rsidR="00100414" w:rsidRPr="00B81DE7">
        <w:rPr>
          <w:rFonts w:ascii="Book Antiqua" w:hAnsi="Book Antiqua" w:cs="Arial"/>
          <w:sz w:val="24"/>
          <w:szCs w:val="24"/>
        </w:rPr>
        <w:t xml:space="preserve">estudio del Programa de Maestría de </w:t>
      </w:r>
      <w:r w:rsidR="00236F6D" w:rsidRPr="00B81DE7">
        <w:rPr>
          <w:rFonts w:ascii="Book Antiqua" w:hAnsi="Book Antiqua" w:cs="Arial"/>
          <w:color w:val="FF0000"/>
          <w:sz w:val="24"/>
          <w:szCs w:val="24"/>
        </w:rPr>
        <w:t>XXXXXXX</w:t>
      </w:r>
      <w:r w:rsidRPr="00B81DE7">
        <w:rPr>
          <w:rFonts w:ascii="Book Antiqua" w:hAnsi="Book Antiqua" w:cs="Arial"/>
          <w:sz w:val="24"/>
          <w:szCs w:val="24"/>
        </w:rPr>
        <w:t xml:space="preserve"> aportando al desarrollo de los recursos humanos, </w:t>
      </w:r>
      <w:r w:rsidR="009C0FB1" w:rsidRPr="00B81DE7">
        <w:rPr>
          <w:rFonts w:ascii="Book Antiqua" w:hAnsi="Book Antiqua" w:cs="Arial"/>
          <w:sz w:val="24"/>
          <w:szCs w:val="24"/>
        </w:rPr>
        <w:t>así</w:t>
      </w:r>
      <w:r w:rsidRPr="00B81DE7">
        <w:rPr>
          <w:rFonts w:ascii="Book Antiqua" w:hAnsi="Book Antiqua" w:cs="Arial"/>
          <w:sz w:val="24"/>
          <w:szCs w:val="24"/>
        </w:rPr>
        <w:t xml:space="preserve"> como a la formación de la educación </w:t>
      </w:r>
      <w:r w:rsidR="009C0FB1" w:rsidRPr="00B81DE7">
        <w:rPr>
          <w:rFonts w:ascii="Book Antiqua" w:hAnsi="Book Antiqua" w:cs="Arial"/>
          <w:sz w:val="24"/>
          <w:szCs w:val="24"/>
        </w:rPr>
        <w:t xml:space="preserve">en </w:t>
      </w:r>
      <w:r w:rsidRPr="00B81DE7">
        <w:rPr>
          <w:rFonts w:ascii="Book Antiqua" w:hAnsi="Book Antiqua" w:cs="Arial"/>
          <w:sz w:val="24"/>
          <w:szCs w:val="24"/>
        </w:rPr>
        <w:t>posgrado</w:t>
      </w:r>
      <w:r w:rsidR="009C0FB1" w:rsidRPr="00B81DE7">
        <w:rPr>
          <w:rFonts w:ascii="Book Antiqua" w:hAnsi="Book Antiqua" w:cs="Arial"/>
          <w:sz w:val="24"/>
          <w:szCs w:val="24"/>
        </w:rPr>
        <w:t xml:space="preserve">, y de acuerdo  a las líneas de investigación de interés para el establecimiento de propuestas en conjunto, de acuerdo al desarrollo del trabajo de titulación de los estudiantes inscritos en el programa de </w:t>
      </w:r>
      <w:r w:rsidR="004C37E6" w:rsidRPr="00B81DE7">
        <w:rPr>
          <w:rFonts w:ascii="Book Antiqua" w:hAnsi="Book Antiqua" w:cs="Arial"/>
          <w:sz w:val="24"/>
          <w:szCs w:val="24"/>
        </w:rPr>
        <w:t>maestría</w:t>
      </w:r>
      <w:r w:rsidR="009C0FB1" w:rsidRPr="00B81DE7">
        <w:rPr>
          <w:rFonts w:ascii="Book Antiqua" w:hAnsi="Book Antiqua" w:cs="Arial"/>
          <w:sz w:val="24"/>
          <w:szCs w:val="24"/>
        </w:rPr>
        <w:t xml:space="preserve">. Planear, coordinar y supervisar las estancias académicas que, de acuerdo al caso, realicen en las instalaciones de la institución los estudiantes </w:t>
      </w:r>
      <w:r w:rsidR="004C37E6" w:rsidRPr="00B81DE7">
        <w:rPr>
          <w:rFonts w:ascii="Book Antiqua" w:hAnsi="Book Antiqua" w:cs="Arial"/>
          <w:sz w:val="24"/>
          <w:szCs w:val="24"/>
        </w:rPr>
        <w:t xml:space="preserve">del programa de maestría en la </w:t>
      </w:r>
      <w:r w:rsidR="004C37E6" w:rsidRPr="00B81DE7">
        <w:rPr>
          <w:rFonts w:ascii="Book Antiqua" w:hAnsi="Book Antiqua" w:cs="Arial"/>
          <w:sz w:val="24"/>
          <w:szCs w:val="24"/>
          <w:highlight w:val="yellow"/>
        </w:rPr>
        <w:t>Contraparte.</w:t>
      </w:r>
      <w:r w:rsidR="004C37E6" w:rsidRPr="00B81DE7">
        <w:rPr>
          <w:rFonts w:ascii="Book Antiqua" w:hAnsi="Book Antiqua" w:cs="Arial"/>
          <w:sz w:val="24"/>
          <w:szCs w:val="24"/>
        </w:rPr>
        <w:t xml:space="preserve"> </w:t>
      </w:r>
    </w:p>
    <w:p w14:paraId="00DBC96B" w14:textId="77777777" w:rsidR="00B81DE7" w:rsidRDefault="00B81DE7" w:rsidP="00B81DE7">
      <w:pPr>
        <w:tabs>
          <w:tab w:val="left" w:pos="142"/>
          <w:tab w:val="left" w:pos="8010"/>
        </w:tabs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7CCE1741" w14:textId="665FB626" w:rsidR="00653A59" w:rsidRPr="00B81DE7" w:rsidRDefault="00653A59" w:rsidP="00B81DE7">
      <w:pPr>
        <w:tabs>
          <w:tab w:val="left" w:pos="142"/>
          <w:tab w:val="left" w:pos="8010"/>
        </w:tabs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>CLÁUSULA TERCERA: COMPROMISO</w:t>
      </w:r>
      <w:r w:rsidR="00790444" w:rsidRPr="00B81DE7">
        <w:rPr>
          <w:rFonts w:ascii="Book Antiqua" w:hAnsi="Book Antiqua" w:cs="Arial"/>
          <w:b/>
          <w:sz w:val="24"/>
          <w:szCs w:val="24"/>
        </w:rPr>
        <w:t xml:space="preserve">S </w:t>
      </w:r>
    </w:p>
    <w:p w14:paraId="6265423F" w14:textId="2B8D92AE" w:rsidR="00554FEA" w:rsidRPr="00B81DE7" w:rsidRDefault="00554FEA" w:rsidP="00B81DE7">
      <w:pPr>
        <w:pStyle w:val="Textsenseformat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B81DE7">
        <w:rPr>
          <w:rFonts w:ascii="Book Antiqua" w:hAnsi="Book Antiqua"/>
          <w:sz w:val="24"/>
          <w:szCs w:val="24"/>
          <w:lang w:val="es-ES_tradnl"/>
        </w:rPr>
        <w:t>La colaboración entre ambas partes se concretará en un programa de práctica</w:t>
      </w:r>
      <w:r w:rsidR="00790444" w:rsidRPr="00B81DE7">
        <w:rPr>
          <w:rFonts w:ascii="Book Antiqua" w:hAnsi="Book Antiqua"/>
          <w:sz w:val="24"/>
          <w:szCs w:val="24"/>
          <w:lang w:val="es-ES_tradnl"/>
        </w:rPr>
        <w:t>s de formación académica de maestría y/o doctorado que ha sido verificado por el Centro de Postgrado de la UNIVERSIDAD implicado</w:t>
      </w:r>
      <w:r w:rsidRPr="00B81DE7">
        <w:rPr>
          <w:rFonts w:ascii="Book Antiqua" w:hAnsi="Book Antiqua"/>
          <w:sz w:val="24"/>
          <w:szCs w:val="24"/>
          <w:lang w:val="es-ES_tradnl"/>
        </w:rPr>
        <w:t xml:space="preserve"> en este Convenio. </w:t>
      </w:r>
    </w:p>
    <w:p w14:paraId="61AB4446" w14:textId="59104D6E" w:rsidR="00554FEA" w:rsidRPr="00B81DE7" w:rsidRDefault="00554FEA" w:rsidP="00B81DE7">
      <w:pPr>
        <w:pStyle w:val="Textsenseformat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B81DE7">
        <w:rPr>
          <w:rFonts w:ascii="Book Antiqua" w:hAnsi="Book Antiqua"/>
          <w:sz w:val="24"/>
          <w:szCs w:val="24"/>
          <w:lang w:val="es-ES_tradnl"/>
        </w:rPr>
        <w:t>Este Convenio comporta</w:t>
      </w:r>
      <w:r w:rsidR="00441909" w:rsidRPr="00B81DE7">
        <w:rPr>
          <w:rFonts w:ascii="Book Antiqua" w:hAnsi="Book Antiqua"/>
          <w:sz w:val="24"/>
          <w:szCs w:val="24"/>
          <w:lang w:val="es-ES_tradnl"/>
        </w:rPr>
        <w:t xml:space="preserve"> a</w:t>
      </w:r>
      <w:r w:rsidRPr="00B81DE7">
        <w:rPr>
          <w:rFonts w:ascii="Book Antiqua" w:hAnsi="Book Antiqua"/>
          <w:sz w:val="24"/>
          <w:szCs w:val="24"/>
          <w:lang w:val="es-ES_tradnl"/>
        </w:rPr>
        <w:t xml:space="preserve"> la aceptación de estudiantes</w:t>
      </w:r>
      <w:r w:rsidR="00441909" w:rsidRPr="00B81DE7">
        <w:rPr>
          <w:rFonts w:ascii="Book Antiqua" w:hAnsi="Book Antiqua"/>
          <w:sz w:val="24"/>
          <w:szCs w:val="24"/>
          <w:lang w:val="es-ES_tradnl"/>
        </w:rPr>
        <w:t xml:space="preserve"> de maestría</w:t>
      </w:r>
      <w:r w:rsidRPr="00B81DE7">
        <w:rPr>
          <w:rFonts w:ascii="Book Antiqua" w:hAnsi="Book Antiqua"/>
          <w:sz w:val="24"/>
          <w:szCs w:val="24"/>
          <w:lang w:val="es-ES_tradnl"/>
        </w:rPr>
        <w:t xml:space="preserve"> </w:t>
      </w:r>
      <w:r w:rsidR="00441909" w:rsidRPr="00B81DE7">
        <w:rPr>
          <w:rFonts w:ascii="Book Antiqua" w:hAnsi="Book Antiqua"/>
          <w:sz w:val="24"/>
          <w:szCs w:val="24"/>
          <w:lang w:val="es-ES_tradnl"/>
        </w:rPr>
        <w:t xml:space="preserve">a las </w:t>
      </w:r>
      <w:r w:rsidRPr="00B81DE7">
        <w:rPr>
          <w:rFonts w:ascii="Book Antiqua" w:hAnsi="Book Antiqua"/>
          <w:sz w:val="24"/>
          <w:szCs w:val="24"/>
          <w:lang w:val="es-ES_tradnl"/>
        </w:rPr>
        <w:t>prácticas en la empresa o institución firmante.</w:t>
      </w:r>
    </w:p>
    <w:p w14:paraId="02672606" w14:textId="00CAA6D1" w:rsidR="00554FEA" w:rsidRPr="00B81DE7" w:rsidRDefault="00554FEA" w:rsidP="00B81DE7">
      <w:pPr>
        <w:pStyle w:val="Textsenseformat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B81DE7">
        <w:rPr>
          <w:rFonts w:ascii="Book Antiqua" w:hAnsi="Book Antiqua"/>
          <w:sz w:val="24"/>
          <w:szCs w:val="24"/>
          <w:lang w:val="es-ES_tradnl"/>
        </w:rPr>
        <w:lastRenderedPageBreak/>
        <w:t xml:space="preserve">El tiempo total de dedicación de cada estudiante en la empresa o institución es de </w:t>
      </w:r>
      <w:r w:rsidR="00042C9D" w:rsidRPr="00B81DE7">
        <w:rPr>
          <w:rFonts w:ascii="Book Antiqua" w:hAnsi="Book Antiqua"/>
          <w:sz w:val="24"/>
          <w:szCs w:val="24"/>
          <w:lang w:val="es-ES_tradnl"/>
        </w:rPr>
        <w:t xml:space="preserve">mínimo </w:t>
      </w:r>
      <w:r w:rsidR="00100414" w:rsidRPr="00B81DE7">
        <w:rPr>
          <w:rFonts w:ascii="Book Antiqua" w:hAnsi="Book Antiqua"/>
          <w:sz w:val="24"/>
          <w:szCs w:val="24"/>
          <w:highlight w:val="yellow"/>
          <w:lang w:val="es-ES_tradnl"/>
        </w:rPr>
        <w:t>48 horas presenciales</w:t>
      </w:r>
      <w:r w:rsidRPr="00B81DE7">
        <w:rPr>
          <w:rFonts w:ascii="Book Antiqua" w:hAnsi="Book Antiqua"/>
          <w:sz w:val="24"/>
          <w:szCs w:val="24"/>
          <w:lang w:val="es-ES_tradnl"/>
        </w:rPr>
        <w:t xml:space="preserve">. El período y el horario de prácticas se ajustarán en cada caso y se </w:t>
      </w:r>
      <w:r w:rsidR="00790444" w:rsidRPr="00B81DE7">
        <w:rPr>
          <w:rFonts w:ascii="Book Antiqua" w:hAnsi="Book Antiqua"/>
          <w:sz w:val="24"/>
          <w:szCs w:val="24"/>
          <w:lang w:val="es-ES_tradnl"/>
        </w:rPr>
        <w:t>fijarán</w:t>
      </w:r>
      <w:r w:rsidRPr="00B81DE7">
        <w:rPr>
          <w:rFonts w:ascii="Book Antiqua" w:hAnsi="Book Antiqua"/>
          <w:sz w:val="24"/>
          <w:szCs w:val="24"/>
          <w:lang w:val="es-ES_tradnl"/>
        </w:rPr>
        <w:t xml:space="preserve"> antes de que el estudiante empiece las prácticas.</w:t>
      </w:r>
    </w:p>
    <w:p w14:paraId="02494B58" w14:textId="1777F636" w:rsidR="00554FEA" w:rsidRPr="00B81DE7" w:rsidRDefault="00790444" w:rsidP="00B81DE7">
      <w:pPr>
        <w:pStyle w:val="Textsenseformat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B81DE7">
        <w:rPr>
          <w:rFonts w:ascii="Book Antiqua" w:hAnsi="Book Antiqua"/>
          <w:sz w:val="24"/>
          <w:szCs w:val="24"/>
          <w:lang w:val="es-ES_tradnl"/>
        </w:rPr>
        <w:t>El Centro de Postgrado</w:t>
      </w:r>
      <w:r w:rsidR="00554FEA" w:rsidRPr="00B81DE7">
        <w:rPr>
          <w:rFonts w:ascii="Book Antiqua" w:hAnsi="Book Antiqua"/>
          <w:sz w:val="24"/>
          <w:szCs w:val="24"/>
          <w:lang w:val="es-ES_tradnl"/>
        </w:rPr>
        <w:t xml:space="preserve"> ha </w:t>
      </w:r>
      <w:r w:rsidRPr="00B81DE7">
        <w:rPr>
          <w:rFonts w:ascii="Book Antiqua" w:hAnsi="Book Antiqua"/>
          <w:sz w:val="24"/>
          <w:szCs w:val="24"/>
          <w:lang w:val="es-ES_tradnl"/>
        </w:rPr>
        <w:t>designado</w:t>
      </w:r>
      <w:r w:rsidR="00554FEA" w:rsidRPr="00B81DE7">
        <w:rPr>
          <w:rFonts w:ascii="Book Antiqua" w:hAnsi="Book Antiqua"/>
          <w:sz w:val="24"/>
          <w:szCs w:val="24"/>
          <w:lang w:val="es-ES_tradnl"/>
        </w:rPr>
        <w:t xml:space="preserve"> </w:t>
      </w:r>
      <w:r w:rsidR="00C8452C" w:rsidRPr="00B81DE7">
        <w:rPr>
          <w:rFonts w:ascii="Book Antiqua" w:hAnsi="Book Antiqua"/>
          <w:color w:val="FF0000"/>
          <w:sz w:val="24"/>
          <w:szCs w:val="24"/>
          <w:lang w:val="es-ES_tradnl"/>
        </w:rPr>
        <w:t>XXXX</w:t>
      </w:r>
      <w:r w:rsidR="00C8452C" w:rsidRPr="00B81DE7">
        <w:rPr>
          <w:rFonts w:ascii="Book Antiqua" w:hAnsi="Book Antiqua"/>
          <w:sz w:val="24"/>
          <w:szCs w:val="24"/>
          <w:lang w:val="es-ES_tradnl"/>
        </w:rPr>
        <w:t>, c</w:t>
      </w:r>
      <w:r w:rsidR="00042C9D" w:rsidRPr="00B81DE7">
        <w:rPr>
          <w:rFonts w:ascii="Book Antiqua" w:hAnsi="Book Antiqua"/>
          <w:sz w:val="24"/>
          <w:szCs w:val="24"/>
          <w:lang w:val="es-ES_tradnl"/>
        </w:rPr>
        <w:t xml:space="preserve">oordinador de la Maestría en </w:t>
      </w:r>
      <w:r w:rsidR="00C8452C" w:rsidRPr="00B81DE7">
        <w:rPr>
          <w:rFonts w:ascii="Book Antiqua" w:hAnsi="Book Antiqua"/>
          <w:color w:val="FF0000"/>
          <w:sz w:val="24"/>
          <w:szCs w:val="24"/>
          <w:lang w:val="es-ES_tradnl"/>
        </w:rPr>
        <w:t xml:space="preserve">XXXX </w:t>
      </w:r>
      <w:r w:rsidRPr="00B81DE7">
        <w:rPr>
          <w:rFonts w:ascii="Book Antiqua" w:hAnsi="Book Antiqua"/>
          <w:sz w:val="24"/>
          <w:szCs w:val="24"/>
          <w:lang w:val="es-ES_tradnl"/>
        </w:rPr>
        <w:t>como docente responsable</w:t>
      </w:r>
      <w:r w:rsidR="00554FEA" w:rsidRPr="00B81DE7">
        <w:rPr>
          <w:rFonts w:ascii="Book Antiqua" w:hAnsi="Book Antiqua"/>
          <w:sz w:val="24"/>
          <w:szCs w:val="24"/>
          <w:lang w:val="es-ES_tradnl"/>
        </w:rPr>
        <w:t xml:space="preserve"> del programa de prácticas de la enseñanza implicada en este Convenio. Esta actividad está sometida a las normativas académicas propias de la </w:t>
      </w:r>
      <w:r w:rsidRPr="00B81DE7">
        <w:rPr>
          <w:rFonts w:ascii="Book Antiqua" w:hAnsi="Book Antiqua"/>
          <w:sz w:val="24"/>
          <w:szCs w:val="24"/>
          <w:lang w:val="es-ES_tradnl"/>
        </w:rPr>
        <w:t>UNIVERSIDAD TÉCNICA DE MACHALA</w:t>
      </w:r>
      <w:r w:rsidR="00554FEA" w:rsidRPr="00B81DE7">
        <w:rPr>
          <w:rFonts w:ascii="Book Antiqua" w:hAnsi="Book Antiqua"/>
          <w:sz w:val="24"/>
          <w:szCs w:val="24"/>
          <w:lang w:val="es-ES_tradnl"/>
        </w:rPr>
        <w:t xml:space="preserve"> y está valorada con un total de </w:t>
      </w:r>
      <w:r w:rsidR="00554FEA" w:rsidRPr="00B81DE7">
        <w:rPr>
          <w:rFonts w:ascii="Book Antiqua" w:hAnsi="Book Antiqua"/>
          <w:sz w:val="24"/>
          <w:szCs w:val="24"/>
          <w:highlight w:val="yellow"/>
          <w:lang w:val="es-ES_tradnl"/>
        </w:rPr>
        <w:t>(E</w:t>
      </w:r>
      <w:r w:rsidRPr="00B81DE7">
        <w:rPr>
          <w:rFonts w:ascii="Book Antiqua" w:hAnsi="Book Antiqua"/>
          <w:sz w:val="24"/>
          <w:szCs w:val="24"/>
          <w:highlight w:val="yellow"/>
          <w:lang w:val="es-ES_tradnl"/>
        </w:rPr>
        <w:t>SPECIFIACAR EL NÚMERO) créditos.</w:t>
      </w:r>
      <w:r w:rsidRPr="00B81DE7">
        <w:rPr>
          <w:rFonts w:ascii="Book Antiqua" w:hAnsi="Book Antiqua"/>
          <w:sz w:val="24"/>
          <w:szCs w:val="24"/>
          <w:lang w:val="es-ES_tradnl"/>
        </w:rPr>
        <w:t xml:space="preserve"> </w:t>
      </w:r>
    </w:p>
    <w:p w14:paraId="50DC140F" w14:textId="4C4F1B62" w:rsidR="00554FEA" w:rsidRPr="00B81DE7" w:rsidRDefault="00554FEA" w:rsidP="00B81DE7">
      <w:pPr>
        <w:pStyle w:val="Textsenseformat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B81DE7">
        <w:rPr>
          <w:rFonts w:ascii="Book Antiqua" w:hAnsi="Book Antiqua"/>
          <w:sz w:val="24"/>
          <w:szCs w:val="24"/>
          <w:lang w:val="es-ES_tradnl"/>
        </w:rPr>
        <w:t xml:space="preserve">La empresa o institución ha nombrado al señor / la señora </w:t>
      </w:r>
      <w:r w:rsidRPr="00B81DE7">
        <w:rPr>
          <w:rFonts w:ascii="Book Antiqua" w:hAnsi="Book Antiqua"/>
          <w:color w:val="FF0000"/>
          <w:sz w:val="24"/>
          <w:szCs w:val="24"/>
          <w:lang w:val="es-ES_tradnl"/>
        </w:rPr>
        <w:t>(</w:t>
      </w:r>
      <w:r w:rsidRPr="00B81DE7">
        <w:rPr>
          <w:rFonts w:ascii="Book Antiqua" w:hAnsi="Book Antiqua"/>
          <w:color w:val="FF0000"/>
          <w:sz w:val="24"/>
          <w:szCs w:val="24"/>
          <w:highlight w:val="yellow"/>
          <w:lang w:val="es-ES_tradnl"/>
        </w:rPr>
        <w:t>NOMBRE DEL RESPONSABLE)</w:t>
      </w:r>
      <w:r w:rsidRPr="00B81DE7">
        <w:rPr>
          <w:rFonts w:ascii="Book Antiqua" w:hAnsi="Book Antiqua"/>
          <w:color w:val="FF0000"/>
          <w:sz w:val="24"/>
          <w:szCs w:val="24"/>
          <w:lang w:val="es-ES_tradnl"/>
        </w:rPr>
        <w:t xml:space="preserve"> </w:t>
      </w:r>
      <w:r w:rsidRPr="00B81DE7">
        <w:rPr>
          <w:rFonts w:ascii="Book Antiqua" w:hAnsi="Book Antiqua"/>
          <w:sz w:val="24"/>
          <w:szCs w:val="24"/>
          <w:lang w:val="es-ES_tradnl"/>
        </w:rPr>
        <w:t xml:space="preserve">responsable del programa de prácticas que implica a los estudiantes de la </w:t>
      </w:r>
      <w:r w:rsidR="00790444" w:rsidRPr="00B81DE7">
        <w:rPr>
          <w:rFonts w:ascii="Book Antiqua" w:hAnsi="Book Antiqua"/>
          <w:sz w:val="24"/>
          <w:szCs w:val="24"/>
          <w:lang w:val="es-ES_tradnl"/>
        </w:rPr>
        <w:t>UNIVERSIDAD TÉCNICA DE MACHALA</w:t>
      </w:r>
      <w:r w:rsidRPr="00B81DE7">
        <w:rPr>
          <w:rFonts w:ascii="Book Antiqua" w:hAnsi="Book Antiqua"/>
          <w:sz w:val="24"/>
          <w:szCs w:val="24"/>
          <w:lang w:val="es-ES_tradnl"/>
        </w:rPr>
        <w:t xml:space="preserve"> durante el período que dure la estancia de los estudiantes en la empresa o institución </w:t>
      </w:r>
      <w:r w:rsidR="00790444" w:rsidRPr="00B81DE7">
        <w:rPr>
          <w:rFonts w:ascii="Book Antiqua" w:hAnsi="Book Antiqua"/>
          <w:sz w:val="24"/>
          <w:szCs w:val="24"/>
          <w:lang w:val="es-ES_tradnl"/>
        </w:rPr>
        <w:t>y</w:t>
      </w:r>
      <w:r w:rsidRPr="00B81DE7">
        <w:rPr>
          <w:rFonts w:ascii="Book Antiqua" w:hAnsi="Book Antiqua"/>
          <w:sz w:val="24"/>
          <w:szCs w:val="24"/>
          <w:lang w:val="es-ES_tradnl"/>
        </w:rPr>
        <w:t xml:space="preserve"> será el responsable de garantizar la adecuada formación, la acogida y las condiciones de salud y bienestar de los estudiantes y la buena gestión de la actividad educativa objeto de este Convenio.</w:t>
      </w:r>
    </w:p>
    <w:p w14:paraId="25FA59EC" w14:textId="1A02F5B9" w:rsidR="00554FEA" w:rsidRPr="00B81DE7" w:rsidRDefault="00554FEA" w:rsidP="00B81DE7">
      <w:pPr>
        <w:pStyle w:val="Textsenseformat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B81DE7">
        <w:rPr>
          <w:rFonts w:ascii="Book Antiqua" w:hAnsi="Book Antiqua"/>
          <w:sz w:val="24"/>
          <w:szCs w:val="24"/>
          <w:lang w:val="es-ES_tradnl"/>
        </w:rPr>
        <w:t xml:space="preserve">La valoración del resultado de la estancia en prácticas la llevarán a cabo conjuntamente la empresa o la institución receptora y </w:t>
      </w:r>
      <w:r w:rsidR="00790444" w:rsidRPr="00B81DE7">
        <w:rPr>
          <w:rFonts w:ascii="Book Antiqua" w:hAnsi="Book Antiqua"/>
          <w:sz w:val="24"/>
          <w:szCs w:val="24"/>
          <w:lang w:val="es-ES_tradnl"/>
        </w:rPr>
        <w:t>el Centro de Postgrado</w:t>
      </w:r>
      <w:r w:rsidR="002830B5" w:rsidRPr="00B81DE7">
        <w:rPr>
          <w:rFonts w:ascii="Book Antiqua" w:hAnsi="Book Antiqua"/>
          <w:sz w:val="24"/>
          <w:szCs w:val="24"/>
          <w:lang w:val="es-ES_tradnl"/>
        </w:rPr>
        <w:t xml:space="preserve"> </w:t>
      </w:r>
      <w:r w:rsidRPr="00B81DE7">
        <w:rPr>
          <w:rFonts w:ascii="Book Antiqua" w:hAnsi="Book Antiqua"/>
          <w:sz w:val="24"/>
          <w:szCs w:val="24"/>
          <w:lang w:val="es-ES_tradnl"/>
        </w:rPr>
        <w:t>mediante el mecanismo que éste último establezca. Por lo que hace a la valoración estrictamente académica de las prácticas de los estudiantes implicados en este Convenio, es competencia exclusiva de la Universidad.</w:t>
      </w:r>
    </w:p>
    <w:p w14:paraId="2B8F4932" w14:textId="3D446D83" w:rsidR="00554FEA" w:rsidRPr="00B81DE7" w:rsidRDefault="00804776" w:rsidP="00B81DE7">
      <w:pPr>
        <w:pStyle w:val="Textsenseformat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B81DE7">
        <w:rPr>
          <w:rFonts w:ascii="Book Antiqua" w:hAnsi="Book Antiqua"/>
          <w:sz w:val="24"/>
          <w:szCs w:val="24"/>
          <w:lang w:val="es-ES_tradnl"/>
        </w:rPr>
        <w:t xml:space="preserve">El estudiante </w:t>
      </w:r>
      <w:r w:rsidR="00554FEA" w:rsidRPr="00B81DE7">
        <w:rPr>
          <w:rFonts w:ascii="Book Antiqua" w:hAnsi="Book Antiqua"/>
          <w:sz w:val="24"/>
          <w:szCs w:val="24"/>
          <w:lang w:val="es-ES_tradnl"/>
        </w:rPr>
        <w:t xml:space="preserve">de posgrado en prácticas otorga el consentimiento porque la </w:t>
      </w:r>
      <w:r w:rsidRPr="00B81DE7">
        <w:rPr>
          <w:rFonts w:ascii="Book Antiqua" w:hAnsi="Book Antiqua"/>
          <w:sz w:val="24"/>
          <w:szCs w:val="24"/>
          <w:lang w:val="es-ES_tradnl"/>
        </w:rPr>
        <w:t>UTMACH</w:t>
      </w:r>
      <w:r w:rsidR="00554FEA" w:rsidRPr="00B81DE7">
        <w:rPr>
          <w:rFonts w:ascii="Book Antiqua" w:hAnsi="Book Antiqua"/>
          <w:sz w:val="24"/>
          <w:szCs w:val="24"/>
          <w:lang w:val="es-ES_tradnl"/>
        </w:rPr>
        <w:t xml:space="preserve"> ceda sus datos a la empresa o institución o </w:t>
      </w:r>
      <w:r w:rsidR="00CE41AF" w:rsidRPr="00B81DE7">
        <w:rPr>
          <w:rFonts w:ascii="Book Antiqua" w:hAnsi="Book Antiqua"/>
          <w:sz w:val="24"/>
          <w:szCs w:val="24"/>
          <w:lang w:val="es-ES_tradnl"/>
        </w:rPr>
        <w:t xml:space="preserve">el estudiante de posgrado </w:t>
      </w:r>
      <w:r w:rsidR="00554FEA" w:rsidRPr="00B81DE7">
        <w:rPr>
          <w:rFonts w:ascii="Book Antiqua" w:hAnsi="Book Antiqua"/>
          <w:sz w:val="24"/>
          <w:szCs w:val="24"/>
          <w:lang w:val="es-ES_tradnl"/>
        </w:rPr>
        <w:t xml:space="preserve">que lo acoge para la finalidad que prevé el convenio de prácticas, consentimiento que puede revocar en cualquier momento. La </w:t>
      </w:r>
      <w:r w:rsidRPr="00B81DE7">
        <w:rPr>
          <w:rFonts w:ascii="Book Antiqua" w:hAnsi="Book Antiqua"/>
          <w:sz w:val="24"/>
          <w:szCs w:val="24"/>
          <w:lang w:val="es-ES_tradnl"/>
        </w:rPr>
        <w:t>UTMACH</w:t>
      </w:r>
      <w:r w:rsidR="00554FEA" w:rsidRPr="00B81DE7">
        <w:rPr>
          <w:rFonts w:ascii="Book Antiqua" w:hAnsi="Book Antiqua"/>
          <w:sz w:val="24"/>
          <w:szCs w:val="24"/>
          <w:lang w:val="es-ES_tradnl"/>
        </w:rPr>
        <w:t xml:space="preserve"> es la responsable del tratamiento de los datos y como tal garantiza los derechos de acceso, rectificación, cancelación y oposición en cuanto a los datos facilitados. Tanto la </w:t>
      </w:r>
      <w:r w:rsidRPr="00B81DE7">
        <w:rPr>
          <w:rFonts w:ascii="Book Antiqua" w:hAnsi="Book Antiqua"/>
          <w:sz w:val="24"/>
          <w:szCs w:val="24"/>
          <w:lang w:val="es-ES_tradnl"/>
        </w:rPr>
        <w:t>UTMACH</w:t>
      </w:r>
      <w:r w:rsidR="00554FEA" w:rsidRPr="00B81DE7">
        <w:rPr>
          <w:rFonts w:ascii="Book Antiqua" w:hAnsi="Book Antiqua"/>
          <w:sz w:val="24"/>
          <w:szCs w:val="24"/>
          <w:lang w:val="es-ES_tradnl"/>
        </w:rPr>
        <w:t xml:space="preserve"> como la empresa o institución </w:t>
      </w:r>
      <w:r w:rsidR="00CE41AF" w:rsidRPr="00B81DE7">
        <w:rPr>
          <w:rFonts w:ascii="Book Antiqua" w:hAnsi="Book Antiqua"/>
          <w:sz w:val="24"/>
          <w:szCs w:val="24"/>
          <w:lang w:val="es-ES_tradnl"/>
        </w:rPr>
        <w:t>o el estudiante de posgrado</w:t>
      </w:r>
      <w:r w:rsidR="00554FEA" w:rsidRPr="00B81DE7">
        <w:rPr>
          <w:rFonts w:ascii="Book Antiqua" w:hAnsi="Book Antiqua"/>
          <w:sz w:val="24"/>
          <w:szCs w:val="24"/>
          <w:lang w:val="es-ES_tradnl"/>
        </w:rPr>
        <w:t xml:space="preserve"> que lo acoge se comprometen a </w:t>
      </w:r>
      <w:r w:rsidRPr="00B81DE7">
        <w:rPr>
          <w:rFonts w:ascii="Book Antiqua" w:hAnsi="Book Antiqua"/>
          <w:sz w:val="24"/>
          <w:szCs w:val="24"/>
          <w:lang w:val="es-ES_tradnl"/>
        </w:rPr>
        <w:t>respetar</w:t>
      </w:r>
      <w:r w:rsidR="00554FEA" w:rsidRPr="00B81DE7">
        <w:rPr>
          <w:rFonts w:ascii="Book Antiqua" w:hAnsi="Book Antiqua"/>
          <w:sz w:val="24"/>
          <w:szCs w:val="24"/>
          <w:lang w:val="es-ES_tradnl"/>
        </w:rPr>
        <w:t xml:space="preserve"> la confidencialidad de los datos y a utilizarlos de acuerdo con la finalidad mencionada.</w:t>
      </w:r>
    </w:p>
    <w:p w14:paraId="6C80B9CC" w14:textId="77777777" w:rsidR="00554FEA" w:rsidRPr="00B81DE7" w:rsidRDefault="00554FEA" w:rsidP="00B81DE7">
      <w:pPr>
        <w:pStyle w:val="Textsenseformat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B81DE7">
        <w:rPr>
          <w:rFonts w:ascii="Book Antiqua" w:hAnsi="Book Antiqua"/>
          <w:sz w:val="24"/>
          <w:szCs w:val="24"/>
          <w:lang w:val="es-ES_tradnl"/>
        </w:rPr>
        <w:t>Una vez finalizado el programa, los estudiantes pueden solicitar a la empresa o institución un certificado acreditativo de las prácticas llevadas a cabo.</w:t>
      </w:r>
    </w:p>
    <w:p w14:paraId="2164B45B" w14:textId="4854CDA3" w:rsidR="00554FEA" w:rsidRPr="00B81DE7" w:rsidRDefault="00554FEA" w:rsidP="00B81DE7">
      <w:pPr>
        <w:pStyle w:val="Textsenseformat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B81DE7">
        <w:rPr>
          <w:rFonts w:ascii="Book Antiqua" w:hAnsi="Book Antiqua"/>
          <w:sz w:val="24"/>
          <w:szCs w:val="24"/>
          <w:lang w:val="es-ES_tradnl"/>
        </w:rPr>
        <w:t xml:space="preserve">La </w:t>
      </w:r>
      <w:r w:rsidR="00B721E6" w:rsidRPr="00B81DE7">
        <w:rPr>
          <w:rFonts w:ascii="Book Antiqua" w:hAnsi="Book Antiqua"/>
          <w:sz w:val="24"/>
          <w:szCs w:val="24"/>
          <w:lang w:val="es-ES_tradnl"/>
        </w:rPr>
        <w:t>UTMACH</w:t>
      </w:r>
      <w:r w:rsidRPr="00B81DE7">
        <w:rPr>
          <w:rFonts w:ascii="Book Antiqua" w:hAnsi="Book Antiqua"/>
          <w:sz w:val="24"/>
          <w:szCs w:val="24"/>
          <w:lang w:val="es-ES_tradnl"/>
        </w:rPr>
        <w:t xml:space="preserve"> se obliga a mantener actualizada la relación de estudiantes implicados en el Convenio, la cual se considerará un anexo de éste.</w:t>
      </w:r>
    </w:p>
    <w:p w14:paraId="08820FA9" w14:textId="35911085" w:rsidR="00447336" w:rsidRPr="00B81DE7" w:rsidRDefault="00447336" w:rsidP="00B81DE7">
      <w:pPr>
        <w:pStyle w:val="Textsenseformat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4"/>
          <w:szCs w:val="24"/>
          <w:highlight w:val="yellow"/>
          <w:lang w:val="es-ES_tradnl"/>
        </w:rPr>
      </w:pPr>
      <w:r w:rsidRPr="00B81DE7">
        <w:rPr>
          <w:rFonts w:ascii="Book Antiqua" w:hAnsi="Book Antiqua"/>
          <w:sz w:val="24"/>
          <w:szCs w:val="24"/>
          <w:lang w:val="es-ES_tradnl"/>
        </w:rPr>
        <w:t>Llevar a cabo eventos profesionales y académicos conjuntos.</w:t>
      </w:r>
    </w:p>
    <w:p w14:paraId="2F5B8281" w14:textId="77777777" w:rsidR="00653A59" w:rsidRPr="00B81DE7" w:rsidRDefault="00653A59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</w:p>
    <w:p w14:paraId="69245CEE" w14:textId="4F5E7100" w:rsidR="00653A59" w:rsidRPr="00B81DE7" w:rsidRDefault="00653A59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 xml:space="preserve">CLÁUSULA CUARTA: </w:t>
      </w:r>
      <w:r w:rsidR="00CE41AF" w:rsidRPr="00B81DE7">
        <w:rPr>
          <w:rFonts w:ascii="Book Antiqua" w:hAnsi="Book Antiqua" w:cs="Arial"/>
          <w:b/>
          <w:sz w:val="24"/>
          <w:szCs w:val="24"/>
        </w:rPr>
        <w:t>DURACIÓN</w:t>
      </w:r>
    </w:p>
    <w:p w14:paraId="39F37E32" w14:textId="61F8CE34" w:rsidR="00653A59" w:rsidRPr="00B81DE7" w:rsidRDefault="00653A59" w:rsidP="00B81DE7">
      <w:pPr>
        <w:pStyle w:val="Textoindependiente"/>
        <w:spacing w:line="276" w:lineRule="auto"/>
        <w:rPr>
          <w:rFonts w:ascii="Book Antiqua" w:hAnsi="Book Antiqua"/>
          <w:b/>
          <w:sz w:val="24"/>
          <w:szCs w:val="24"/>
        </w:rPr>
      </w:pPr>
      <w:r w:rsidRPr="00B81DE7">
        <w:rPr>
          <w:rFonts w:ascii="Book Antiqua" w:hAnsi="Book Antiqua"/>
          <w:sz w:val="24"/>
          <w:szCs w:val="24"/>
        </w:rPr>
        <w:t>El presente Convenio tendrá una duración de</w:t>
      </w:r>
      <w:r w:rsidR="003A63AC" w:rsidRPr="00B81DE7">
        <w:rPr>
          <w:rFonts w:ascii="Book Antiqua" w:hAnsi="Book Antiqua"/>
          <w:sz w:val="24"/>
          <w:szCs w:val="24"/>
        </w:rPr>
        <w:t xml:space="preserve"> </w:t>
      </w:r>
      <w:r w:rsidR="00EC775A" w:rsidRPr="00B81DE7">
        <w:rPr>
          <w:rFonts w:ascii="Book Antiqua" w:hAnsi="Book Antiqua"/>
          <w:color w:val="FF0000"/>
          <w:sz w:val="24"/>
          <w:szCs w:val="24"/>
        </w:rPr>
        <w:t>XXX</w:t>
      </w:r>
      <w:r w:rsidR="003A63AC" w:rsidRPr="00B81DE7">
        <w:rPr>
          <w:rFonts w:ascii="Book Antiqua" w:hAnsi="Book Antiqua"/>
          <w:sz w:val="24"/>
          <w:szCs w:val="24"/>
        </w:rPr>
        <w:t xml:space="preserve"> </w:t>
      </w:r>
      <w:r w:rsidRPr="00B81DE7">
        <w:rPr>
          <w:rFonts w:ascii="Book Antiqua" w:hAnsi="Book Antiqua"/>
          <w:sz w:val="24"/>
          <w:szCs w:val="24"/>
        </w:rPr>
        <w:t xml:space="preserve">contados a partir de la fecha de su suscripción y podrá ser modificado o prorrogado mediando un acuerdo escrito en tal sentido por las partes.  Sin embargo, cualquiera de las partes podrá dar por terminado el </w:t>
      </w:r>
      <w:r w:rsidRPr="00B81DE7">
        <w:rPr>
          <w:rFonts w:ascii="Book Antiqua" w:hAnsi="Book Antiqua"/>
          <w:sz w:val="24"/>
          <w:szCs w:val="24"/>
        </w:rPr>
        <w:lastRenderedPageBreak/>
        <w:t>presente Convenio de forma anticipada, mediante notificación escrita dirigida a la otra parte con 30 días de anticipación</w:t>
      </w:r>
    </w:p>
    <w:p w14:paraId="4D3D16F6" w14:textId="77777777" w:rsidR="00653A59" w:rsidRPr="00B81DE7" w:rsidRDefault="00653A59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</w:p>
    <w:p w14:paraId="3BA6AA31" w14:textId="7CE0B7C8" w:rsidR="00653A59" w:rsidRPr="00B81DE7" w:rsidRDefault="00653A59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 xml:space="preserve">CLÁUSULA QUINTA: EXCLUSIÓN </w:t>
      </w:r>
      <w:r w:rsidR="00DF3D3A" w:rsidRPr="00B81DE7">
        <w:rPr>
          <w:rFonts w:ascii="Book Antiqua" w:hAnsi="Book Antiqua" w:cs="Arial"/>
          <w:b/>
          <w:sz w:val="24"/>
          <w:szCs w:val="24"/>
        </w:rPr>
        <w:t>LABORAL</w:t>
      </w:r>
    </w:p>
    <w:p w14:paraId="289D2690" w14:textId="2184FCA9" w:rsidR="00653A59" w:rsidRPr="00B81DE7" w:rsidRDefault="00653A59" w:rsidP="00B81DE7">
      <w:pPr>
        <w:pStyle w:val="Textoindependiente"/>
        <w:spacing w:line="276" w:lineRule="auto"/>
        <w:rPr>
          <w:rFonts w:ascii="Book Antiqua" w:hAnsi="Book Antiqua"/>
          <w:sz w:val="24"/>
          <w:szCs w:val="24"/>
        </w:rPr>
      </w:pPr>
      <w:r w:rsidRPr="00B81DE7">
        <w:rPr>
          <w:rFonts w:ascii="Book Antiqua" w:hAnsi="Book Antiqua"/>
          <w:sz w:val="24"/>
          <w:szCs w:val="24"/>
        </w:rPr>
        <w:t>La Práctica prevista por este Convenio, tiene exclusivamente carácter académico, ya que su objeto es el desarrollo de la práctica de los estudiantes por</w:t>
      </w:r>
      <w:r w:rsidR="00AD36FC" w:rsidRPr="00B81DE7">
        <w:rPr>
          <w:rFonts w:ascii="Book Antiqua" w:hAnsi="Book Antiqua"/>
          <w:sz w:val="24"/>
          <w:szCs w:val="24"/>
        </w:rPr>
        <w:t xml:space="preserve"> </w:t>
      </w:r>
      <w:r w:rsidRPr="00B81DE7">
        <w:rPr>
          <w:rFonts w:ascii="Book Antiqua" w:hAnsi="Book Antiqua"/>
          <w:sz w:val="24"/>
          <w:szCs w:val="24"/>
        </w:rPr>
        <w:t xml:space="preserve">un período determinado que favorezca su preparación académica. Por tanto, las partes declaran que las prácticas que </w:t>
      </w:r>
      <w:r w:rsidR="00A36797" w:rsidRPr="00B81DE7">
        <w:rPr>
          <w:rFonts w:ascii="Book Antiqua" w:hAnsi="Book Antiqua"/>
          <w:sz w:val="24"/>
          <w:szCs w:val="24"/>
        </w:rPr>
        <w:t>facilita</w:t>
      </w:r>
      <w:r w:rsidR="004510E2" w:rsidRPr="00B81DE7">
        <w:rPr>
          <w:rFonts w:ascii="Book Antiqua" w:hAnsi="Book Antiqua"/>
          <w:sz w:val="24"/>
          <w:szCs w:val="24"/>
        </w:rPr>
        <w:t xml:space="preserve"> </w:t>
      </w:r>
      <w:r w:rsidR="004510E2" w:rsidRPr="00B81DE7">
        <w:rPr>
          <w:rFonts w:ascii="Book Antiqua" w:hAnsi="Book Antiqua"/>
          <w:color w:val="FF0000"/>
          <w:sz w:val="24"/>
          <w:szCs w:val="24"/>
        </w:rPr>
        <w:t>XXXXX</w:t>
      </w:r>
      <w:r w:rsidR="005517D7" w:rsidRPr="00B81DE7">
        <w:rPr>
          <w:rFonts w:ascii="Book Antiqua" w:hAnsi="Book Antiqua"/>
          <w:sz w:val="24"/>
          <w:szCs w:val="24"/>
        </w:rPr>
        <w:t xml:space="preserve"> (</w:t>
      </w:r>
      <w:r w:rsidR="005517D7" w:rsidRPr="00B81DE7">
        <w:rPr>
          <w:rFonts w:ascii="Book Antiqua" w:hAnsi="Book Antiqua"/>
          <w:b/>
          <w:color w:val="FF0000"/>
          <w:sz w:val="24"/>
          <w:szCs w:val="24"/>
        </w:rPr>
        <w:t>Nombre de la contraparte</w:t>
      </w:r>
      <w:r w:rsidR="005517D7" w:rsidRPr="00B81DE7">
        <w:rPr>
          <w:rFonts w:ascii="Book Antiqua" w:hAnsi="Book Antiqua"/>
          <w:b/>
          <w:sz w:val="24"/>
          <w:szCs w:val="24"/>
        </w:rPr>
        <w:t xml:space="preserve">) </w:t>
      </w:r>
      <w:r w:rsidRPr="00B81DE7">
        <w:rPr>
          <w:rFonts w:ascii="Book Antiqua" w:hAnsi="Book Antiqua"/>
          <w:sz w:val="24"/>
          <w:szCs w:val="24"/>
        </w:rPr>
        <w:t xml:space="preserve">a los estudiantes de la </w:t>
      </w:r>
      <w:r w:rsidR="00147B8F" w:rsidRPr="00B81DE7">
        <w:rPr>
          <w:rFonts w:ascii="Book Antiqua" w:hAnsi="Book Antiqua"/>
          <w:sz w:val="24"/>
          <w:szCs w:val="24"/>
        </w:rPr>
        <w:t>UTMACH</w:t>
      </w:r>
      <w:r w:rsidRPr="00B81DE7">
        <w:rPr>
          <w:rFonts w:ascii="Book Antiqua" w:hAnsi="Book Antiqua"/>
          <w:sz w:val="24"/>
          <w:szCs w:val="24"/>
        </w:rPr>
        <w:t>; no contrae obligaciones de carácter patronal con el personal designado y participante en la ejecución de las actividades de presente convenio, en especial referente a honorarios profesionales o beneficios laborales</w:t>
      </w:r>
      <w:r w:rsidR="00CC0E25" w:rsidRPr="00B81DE7">
        <w:rPr>
          <w:rFonts w:ascii="Book Antiqua" w:hAnsi="Book Antiqua"/>
          <w:sz w:val="24"/>
          <w:szCs w:val="24"/>
        </w:rPr>
        <w:t>. En cuanto a la prestación de servicios de salud en caso de emergencia y/o accidentes, se estará a las cl</w:t>
      </w:r>
      <w:r w:rsidR="00554FEA" w:rsidRPr="00B81DE7">
        <w:rPr>
          <w:rFonts w:ascii="Book Antiqua" w:hAnsi="Book Antiqua"/>
          <w:sz w:val="24"/>
          <w:szCs w:val="24"/>
        </w:rPr>
        <w:t>á</w:t>
      </w:r>
      <w:r w:rsidR="00CC0E25" w:rsidRPr="00B81DE7">
        <w:rPr>
          <w:rFonts w:ascii="Book Antiqua" w:hAnsi="Book Antiqua"/>
          <w:sz w:val="24"/>
          <w:szCs w:val="24"/>
        </w:rPr>
        <w:t>usulas y condiciones determinadas en la póliza de Seguros de Vida y Accidentes que tiene contratado la Universidad Técnica de Machala en favor de sus estudiantes.</w:t>
      </w:r>
      <w:r w:rsidR="00CE41AF" w:rsidRPr="00B81DE7">
        <w:rPr>
          <w:rFonts w:ascii="Book Antiqua" w:hAnsi="Book Antiqua"/>
          <w:sz w:val="24"/>
          <w:szCs w:val="24"/>
        </w:rPr>
        <w:t xml:space="preserve"> </w:t>
      </w:r>
    </w:p>
    <w:p w14:paraId="2FDD1FD4" w14:textId="77777777" w:rsidR="00653A59" w:rsidRPr="00B81DE7" w:rsidRDefault="00653A59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</w:p>
    <w:p w14:paraId="24C50AA0" w14:textId="2E7631EF" w:rsidR="00FC4A92" w:rsidRPr="00B81DE7" w:rsidRDefault="00FC4A92" w:rsidP="00B81DE7">
      <w:pPr>
        <w:tabs>
          <w:tab w:val="left" w:pos="3713"/>
          <w:tab w:val="left" w:pos="6000"/>
        </w:tabs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>CLAUSULA SEXTA: FINANCIAMIENTO</w:t>
      </w:r>
    </w:p>
    <w:p w14:paraId="55872964" w14:textId="64508D1F" w:rsidR="00FC4A92" w:rsidRPr="00B81DE7" w:rsidRDefault="00FC4A92" w:rsidP="00B81DE7">
      <w:pPr>
        <w:tabs>
          <w:tab w:val="left" w:pos="3713"/>
          <w:tab w:val="left" w:pos="6000"/>
        </w:tabs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sz w:val="24"/>
          <w:szCs w:val="24"/>
        </w:rPr>
        <w:t>Los compromisos establecidos por las partes, en el presente convenio no implican o significan erogación de fondos o transferencias de recursos de una entidad a otra o con un fin determinado, tampoco implican compromisos presentes o futuros de pagos.</w:t>
      </w:r>
    </w:p>
    <w:p w14:paraId="5B660DD8" w14:textId="77777777" w:rsidR="00FC4A92" w:rsidRPr="00B81DE7" w:rsidRDefault="00FC4A92" w:rsidP="00B81DE7">
      <w:pPr>
        <w:pStyle w:val="Predeterminado"/>
        <w:spacing w:after="0" w:line="276" w:lineRule="auto"/>
        <w:jc w:val="both"/>
        <w:rPr>
          <w:rFonts w:ascii="Book Antiqua" w:hAnsi="Book Antiqua" w:cs="Arial"/>
          <w:sz w:val="24"/>
          <w:szCs w:val="24"/>
          <w:lang w:val="es-ES"/>
        </w:rPr>
      </w:pPr>
    </w:p>
    <w:p w14:paraId="101237D4" w14:textId="6B3FFCF4" w:rsidR="00653A59" w:rsidRPr="00B81DE7" w:rsidRDefault="00653A59" w:rsidP="00B81DE7">
      <w:pPr>
        <w:pStyle w:val="Predeterminado"/>
        <w:spacing w:after="0" w:line="276" w:lineRule="auto"/>
        <w:jc w:val="both"/>
        <w:rPr>
          <w:rFonts w:ascii="Book Antiqua" w:hAnsi="Book Antiqua" w:cs="Arial"/>
          <w:b/>
          <w:sz w:val="24"/>
          <w:szCs w:val="24"/>
          <w:lang w:val="es-ES"/>
        </w:rPr>
      </w:pPr>
      <w:r w:rsidRPr="00B81DE7">
        <w:rPr>
          <w:rFonts w:ascii="Book Antiqua" w:hAnsi="Book Antiqua" w:cs="Arial"/>
          <w:b/>
          <w:sz w:val="24"/>
          <w:szCs w:val="24"/>
          <w:lang w:val="es-ES"/>
        </w:rPr>
        <w:t xml:space="preserve">CLAUSULA </w:t>
      </w:r>
      <w:r w:rsidR="00FC4A92" w:rsidRPr="00B81DE7">
        <w:rPr>
          <w:rFonts w:ascii="Book Antiqua" w:hAnsi="Book Antiqua" w:cs="Arial"/>
          <w:b/>
          <w:sz w:val="24"/>
          <w:szCs w:val="24"/>
          <w:lang w:val="es-ES"/>
        </w:rPr>
        <w:t>SÉPTIMA</w:t>
      </w:r>
      <w:r w:rsidRPr="00B81DE7">
        <w:rPr>
          <w:rFonts w:ascii="Book Antiqua" w:hAnsi="Book Antiqua" w:cs="Arial"/>
          <w:b/>
          <w:sz w:val="24"/>
          <w:szCs w:val="24"/>
          <w:lang w:val="es-ES"/>
        </w:rPr>
        <w:t>: TERMINACIÓN ANTICIPADA</w:t>
      </w:r>
    </w:p>
    <w:p w14:paraId="25F473B8" w14:textId="77777777" w:rsidR="00653A59" w:rsidRPr="00B81DE7" w:rsidRDefault="00653A59" w:rsidP="00B81DE7">
      <w:pPr>
        <w:pStyle w:val="Predeterminado"/>
        <w:spacing w:after="0" w:line="276" w:lineRule="aut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B81DE7">
        <w:rPr>
          <w:rFonts w:ascii="Book Antiqua" w:hAnsi="Book Antiqua" w:cs="Arial"/>
          <w:sz w:val="24"/>
          <w:szCs w:val="24"/>
          <w:lang w:val="es-ES"/>
        </w:rPr>
        <w:t xml:space="preserve">El convenio terminará por las siguientes causas: </w:t>
      </w:r>
    </w:p>
    <w:p w14:paraId="2E081A0F" w14:textId="77777777" w:rsidR="00653A59" w:rsidRPr="00B81DE7" w:rsidRDefault="00653A59" w:rsidP="00B81DE7">
      <w:pPr>
        <w:pStyle w:val="Predeterminado"/>
        <w:numPr>
          <w:ilvl w:val="0"/>
          <w:numId w:val="4"/>
        </w:numPr>
        <w:spacing w:after="0" w:line="276" w:lineRule="aut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B81DE7">
        <w:rPr>
          <w:rFonts w:ascii="Book Antiqua" w:hAnsi="Book Antiqua" w:cs="Arial"/>
          <w:sz w:val="24"/>
          <w:szCs w:val="24"/>
          <w:lang w:val="es-ES"/>
        </w:rPr>
        <w:t>Incumplimiento de las obligaciones.</w:t>
      </w:r>
    </w:p>
    <w:p w14:paraId="07DC7E7B" w14:textId="77777777" w:rsidR="00653A59" w:rsidRPr="00B81DE7" w:rsidRDefault="00653A59" w:rsidP="00B81DE7">
      <w:pPr>
        <w:pStyle w:val="Predeterminado"/>
        <w:numPr>
          <w:ilvl w:val="0"/>
          <w:numId w:val="4"/>
        </w:numPr>
        <w:spacing w:after="0" w:line="276" w:lineRule="aut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B81DE7">
        <w:rPr>
          <w:rFonts w:ascii="Book Antiqua" w:hAnsi="Book Antiqua" w:cs="Arial"/>
          <w:sz w:val="24"/>
          <w:szCs w:val="24"/>
          <w:lang w:val="es-ES"/>
        </w:rPr>
        <w:t>Por incumplimiento del objeto del Convenio.</w:t>
      </w:r>
    </w:p>
    <w:p w14:paraId="30ECDDAC" w14:textId="77777777" w:rsidR="00653A59" w:rsidRPr="00B81DE7" w:rsidRDefault="00653A59" w:rsidP="00B81DE7">
      <w:pPr>
        <w:pStyle w:val="Predeterminado"/>
        <w:numPr>
          <w:ilvl w:val="0"/>
          <w:numId w:val="4"/>
        </w:numPr>
        <w:spacing w:after="0" w:line="276" w:lineRule="aut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B81DE7">
        <w:rPr>
          <w:rFonts w:ascii="Book Antiqua" w:hAnsi="Book Antiqua" w:cs="Arial"/>
          <w:sz w:val="24"/>
          <w:szCs w:val="24"/>
          <w:lang w:val="es-ES"/>
        </w:rPr>
        <w:t>Por vencimiento del plazo.</w:t>
      </w:r>
    </w:p>
    <w:p w14:paraId="0A00D0AD" w14:textId="77777777" w:rsidR="00653A59" w:rsidRPr="00B81DE7" w:rsidRDefault="00653A59" w:rsidP="00B81DE7">
      <w:pPr>
        <w:pStyle w:val="Predeterminado"/>
        <w:numPr>
          <w:ilvl w:val="0"/>
          <w:numId w:val="4"/>
        </w:numPr>
        <w:spacing w:after="0" w:line="276" w:lineRule="aut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B81DE7">
        <w:rPr>
          <w:rFonts w:ascii="Book Antiqua" w:hAnsi="Book Antiqua" w:cs="Arial"/>
          <w:sz w:val="24"/>
          <w:szCs w:val="24"/>
          <w:lang w:val="es-ES"/>
        </w:rPr>
        <w:t>Por acuerdo mutuo de las partes;</w:t>
      </w:r>
    </w:p>
    <w:p w14:paraId="5C52315F" w14:textId="77777777" w:rsidR="00653A59" w:rsidRPr="00B81DE7" w:rsidRDefault="00653A59" w:rsidP="00B81DE7">
      <w:pPr>
        <w:pStyle w:val="Predeterminado"/>
        <w:numPr>
          <w:ilvl w:val="0"/>
          <w:numId w:val="4"/>
        </w:numPr>
        <w:spacing w:after="0" w:line="276" w:lineRule="aut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B81DE7">
        <w:rPr>
          <w:rFonts w:ascii="Book Antiqua" w:hAnsi="Book Antiqua" w:cs="Arial"/>
          <w:sz w:val="24"/>
          <w:szCs w:val="24"/>
          <w:lang w:val="es-ES"/>
        </w:rPr>
        <w:t>Por causas de fuerza mayor o caso fortuito de conformidad con la Ley, que hicieran imposible continuar con la ejecución de las obligaciones.</w:t>
      </w:r>
    </w:p>
    <w:p w14:paraId="583CF003" w14:textId="77777777" w:rsidR="00653A59" w:rsidRPr="00B81DE7" w:rsidRDefault="00653A59" w:rsidP="00B81DE7">
      <w:pPr>
        <w:pStyle w:val="Predeterminado"/>
        <w:numPr>
          <w:ilvl w:val="0"/>
          <w:numId w:val="4"/>
        </w:numPr>
        <w:spacing w:after="0" w:line="276" w:lineRule="aut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B81DE7">
        <w:rPr>
          <w:rFonts w:ascii="Book Antiqua" w:hAnsi="Book Antiqua" w:cs="Arial"/>
          <w:sz w:val="24"/>
          <w:szCs w:val="24"/>
          <w:lang w:val="es-ES"/>
        </w:rPr>
        <w:t>Por así exigirlo el interés público, previa notificación y fundamento.</w:t>
      </w:r>
    </w:p>
    <w:p w14:paraId="698AEEA0" w14:textId="77777777" w:rsidR="003A63AC" w:rsidRPr="00B81DE7" w:rsidRDefault="003A63AC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</w:p>
    <w:p w14:paraId="11F14E8A" w14:textId="7C3D2740" w:rsidR="00653A59" w:rsidRPr="00B81DE7" w:rsidRDefault="00653A59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 xml:space="preserve">CLÁUSULA </w:t>
      </w:r>
      <w:r w:rsidR="00FC4A92" w:rsidRPr="00B81DE7">
        <w:rPr>
          <w:rFonts w:ascii="Book Antiqua" w:hAnsi="Book Antiqua" w:cs="Arial"/>
          <w:b/>
          <w:sz w:val="24"/>
          <w:szCs w:val="24"/>
        </w:rPr>
        <w:t>OCTAVA</w:t>
      </w:r>
      <w:r w:rsidRPr="00B81DE7">
        <w:rPr>
          <w:rFonts w:ascii="Book Antiqua" w:hAnsi="Book Antiqua" w:cs="Arial"/>
          <w:b/>
          <w:sz w:val="24"/>
          <w:szCs w:val="24"/>
        </w:rPr>
        <w:t>: SOLUCIÓN DE CONTROVERSIAS</w:t>
      </w:r>
    </w:p>
    <w:p w14:paraId="7BA972A7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sz w:val="24"/>
          <w:szCs w:val="24"/>
        </w:rPr>
        <w:t>En el caso de presentarse alguna controversia, discrepancia o reclamación que surja de la interpretación y ejecución relacionada con este convenio específico o posteriores convenios modificatorios, o de cualquier cuestión relacionada a este instrumento, será resuelta de forma directa y amigable por los Administradores, en un plazo no mayor a treinta (30) días.</w:t>
      </w:r>
    </w:p>
    <w:p w14:paraId="2EA059A5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589BD4D9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sz w:val="24"/>
          <w:szCs w:val="24"/>
        </w:rPr>
        <w:t xml:space="preserve">De no existir dicho acuerdo directo, podrán someter la controversia a la solución alternativa de conflictos, en este caso la mediación, para lo cual las partes convienen en </w:t>
      </w:r>
      <w:r w:rsidRPr="00B81DE7">
        <w:rPr>
          <w:rFonts w:ascii="Book Antiqua" w:hAnsi="Book Antiqua" w:cs="Arial"/>
          <w:sz w:val="24"/>
          <w:szCs w:val="24"/>
        </w:rPr>
        <w:lastRenderedPageBreak/>
        <w:t>acudir a uno de los Centros de Mediación de la Procuraduría General del Estado o al Centro de Mediación del Consejo de la Judicatura del Cantón Machala, según convenga a los intereses institucionales.</w:t>
      </w:r>
    </w:p>
    <w:p w14:paraId="7AD7111C" w14:textId="73C0114A" w:rsidR="00800D3F" w:rsidRPr="00B81DE7" w:rsidRDefault="00800D3F" w:rsidP="00B81DE7">
      <w:pPr>
        <w:pStyle w:val="Textoindependiente"/>
        <w:spacing w:line="276" w:lineRule="auto"/>
        <w:rPr>
          <w:rFonts w:ascii="Book Antiqua" w:hAnsi="Book Antiqua"/>
          <w:sz w:val="24"/>
          <w:szCs w:val="24"/>
        </w:rPr>
      </w:pPr>
    </w:p>
    <w:p w14:paraId="620FB38E" w14:textId="77777777" w:rsidR="00B81DE7" w:rsidRPr="00B81DE7" w:rsidRDefault="00A36797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 xml:space="preserve">CLÁUSULA </w:t>
      </w:r>
      <w:r w:rsidR="00FC4A92" w:rsidRPr="00B81DE7">
        <w:rPr>
          <w:rFonts w:ascii="Book Antiqua" w:hAnsi="Book Antiqua" w:cs="Arial"/>
          <w:b/>
          <w:sz w:val="24"/>
          <w:szCs w:val="24"/>
        </w:rPr>
        <w:t>NOVENA</w:t>
      </w:r>
      <w:r w:rsidRPr="00B81DE7">
        <w:rPr>
          <w:rFonts w:ascii="Book Antiqua" w:hAnsi="Book Antiqua" w:cs="Arial"/>
          <w:b/>
          <w:sz w:val="24"/>
          <w:szCs w:val="24"/>
        </w:rPr>
        <w:t xml:space="preserve">: </w:t>
      </w:r>
      <w:r w:rsidR="00B81DE7" w:rsidRPr="00B81DE7">
        <w:rPr>
          <w:rFonts w:ascii="Book Antiqua" w:hAnsi="Book Antiqua" w:cs="Arial"/>
          <w:b/>
          <w:sz w:val="24"/>
          <w:szCs w:val="24"/>
        </w:rPr>
        <w:t>DE LOS ADMINISTRADORES DE CONVENIO Y SUS RESPONSABILIDADES</w:t>
      </w:r>
    </w:p>
    <w:p w14:paraId="1D98E58D" w14:textId="0545CE80" w:rsidR="00B81DE7" w:rsidRPr="00B81DE7" w:rsidRDefault="00B81DE7" w:rsidP="00B81DE7">
      <w:pPr>
        <w:spacing w:after="0"/>
        <w:jc w:val="both"/>
        <w:rPr>
          <w:rFonts w:ascii="Book Antiqua" w:hAnsi="Book Antiqua"/>
          <w:bCs/>
          <w:sz w:val="24"/>
          <w:szCs w:val="24"/>
        </w:rPr>
      </w:pPr>
      <w:r w:rsidRPr="00B81DE7">
        <w:rPr>
          <w:rFonts w:ascii="Book Antiqua" w:hAnsi="Book Antiqua" w:cs="Arial"/>
          <w:bCs/>
          <w:sz w:val="24"/>
          <w:szCs w:val="24"/>
        </w:rPr>
        <w:t xml:space="preserve">Cada parte designará a un delegado para que actúe como administrador del convenio, debiendo realizar la supervisión y seguimiento de las actividades descritas en este documento, para lo cual deberán presentar los </w:t>
      </w:r>
      <w:r w:rsidRPr="00B81DE7">
        <w:rPr>
          <w:rFonts w:ascii="Book Antiqua" w:hAnsi="Book Antiqua"/>
          <w:bCs/>
          <w:sz w:val="24"/>
          <w:szCs w:val="24"/>
        </w:rPr>
        <w:t xml:space="preserve">informes pertinentes que permitan medir su cumplimiento ante la Dirección de Vinculación de la Universidad Técnica de Machala. </w:t>
      </w:r>
    </w:p>
    <w:p w14:paraId="0DAB02B4" w14:textId="77777777" w:rsidR="00B81DE7" w:rsidRPr="00B81DE7" w:rsidRDefault="00B81DE7" w:rsidP="00B81DE7">
      <w:pPr>
        <w:spacing w:after="0"/>
        <w:jc w:val="both"/>
        <w:rPr>
          <w:rFonts w:ascii="Book Antiqua" w:hAnsi="Book Antiqua"/>
          <w:bCs/>
          <w:sz w:val="24"/>
          <w:szCs w:val="24"/>
        </w:rPr>
      </w:pPr>
    </w:p>
    <w:p w14:paraId="74937ADF" w14:textId="77777777" w:rsidR="00B81DE7" w:rsidRPr="00B81DE7" w:rsidRDefault="00B81DE7" w:rsidP="00B81DE7">
      <w:pPr>
        <w:spacing w:after="0"/>
        <w:jc w:val="both"/>
        <w:rPr>
          <w:rFonts w:ascii="Book Antiqua" w:hAnsi="Book Antiqua"/>
          <w:bCs/>
          <w:sz w:val="24"/>
          <w:szCs w:val="24"/>
        </w:rPr>
      </w:pPr>
      <w:r w:rsidRPr="00B81DE7">
        <w:rPr>
          <w:rFonts w:ascii="Book Antiqua" w:hAnsi="Book Antiqua"/>
          <w:bCs/>
          <w:sz w:val="24"/>
          <w:szCs w:val="24"/>
        </w:rPr>
        <w:t>Cualquier notificación de cambio de los funcionarios de enlace se hará por escrito sin necesidad de modificar este Convenio. Los funcionarios designados son:</w:t>
      </w:r>
    </w:p>
    <w:p w14:paraId="58DDA1CA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</w:p>
    <w:p w14:paraId="4994A80F" w14:textId="77777777" w:rsidR="00B81DE7" w:rsidRPr="00B81DE7" w:rsidRDefault="00B81DE7" w:rsidP="00B81DE7">
      <w:pPr>
        <w:spacing w:after="0"/>
        <w:jc w:val="both"/>
        <w:rPr>
          <w:rFonts w:ascii="Book Antiqua" w:hAnsi="Book Antiqua"/>
          <w:b/>
          <w:i/>
          <w:sz w:val="24"/>
          <w:szCs w:val="24"/>
        </w:rPr>
      </w:pPr>
      <w:r w:rsidRPr="00B81DE7">
        <w:rPr>
          <w:rFonts w:ascii="Book Antiqua" w:hAnsi="Book Antiqua"/>
          <w:b/>
          <w:sz w:val="24"/>
          <w:szCs w:val="24"/>
        </w:rPr>
        <w:t>(</w:t>
      </w:r>
      <w:r w:rsidRPr="00B81DE7">
        <w:rPr>
          <w:rFonts w:ascii="Book Antiqua" w:hAnsi="Book Antiqua"/>
          <w:b/>
          <w:i/>
          <w:color w:val="FF0000"/>
          <w:sz w:val="24"/>
          <w:szCs w:val="24"/>
        </w:rPr>
        <w:t>razón social de la contra parte</w:t>
      </w:r>
      <w:r w:rsidRPr="00B81DE7">
        <w:rPr>
          <w:rFonts w:ascii="Book Antiqua" w:hAnsi="Book Antiqua"/>
          <w:b/>
          <w:i/>
          <w:sz w:val="24"/>
          <w:szCs w:val="24"/>
        </w:rPr>
        <w:t xml:space="preserve">) </w:t>
      </w:r>
    </w:p>
    <w:p w14:paraId="670033F1" w14:textId="77777777" w:rsidR="00B81DE7" w:rsidRPr="00B81DE7" w:rsidRDefault="00B81DE7" w:rsidP="00B81DE7">
      <w:pPr>
        <w:spacing w:after="0"/>
        <w:jc w:val="both"/>
        <w:rPr>
          <w:rFonts w:ascii="Book Antiqua" w:hAnsi="Book Antiqua"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>Persona de contacto:</w:t>
      </w:r>
      <w:r w:rsidRPr="00B81DE7">
        <w:rPr>
          <w:rFonts w:ascii="Book Antiqua" w:hAnsi="Book Antiqua"/>
          <w:sz w:val="24"/>
          <w:szCs w:val="24"/>
        </w:rPr>
        <w:t xml:space="preserve"> </w:t>
      </w:r>
    </w:p>
    <w:p w14:paraId="0DD5A55B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>Cargo:</w:t>
      </w:r>
    </w:p>
    <w:p w14:paraId="583550C0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>Dirección institucional:</w:t>
      </w:r>
      <w:r w:rsidRPr="00B81DE7">
        <w:rPr>
          <w:rFonts w:ascii="Book Antiqua" w:hAnsi="Book Antiqua" w:cs="Arial"/>
          <w:sz w:val="24"/>
          <w:szCs w:val="24"/>
        </w:rPr>
        <w:t xml:space="preserve">  </w:t>
      </w:r>
    </w:p>
    <w:p w14:paraId="1067B48A" w14:textId="77777777" w:rsidR="00B81DE7" w:rsidRPr="00B81DE7" w:rsidRDefault="00B81DE7" w:rsidP="00B81DE7">
      <w:pPr>
        <w:spacing w:after="0"/>
        <w:jc w:val="both"/>
        <w:rPr>
          <w:rFonts w:ascii="Book Antiqua" w:eastAsia="BatangChe" w:hAnsi="Book Antiqua"/>
          <w:sz w:val="24"/>
          <w:szCs w:val="24"/>
          <w:lang w:val="es-EC"/>
        </w:rPr>
      </w:pPr>
      <w:r w:rsidRPr="00B81DE7">
        <w:rPr>
          <w:rFonts w:ascii="Book Antiqua" w:hAnsi="Book Antiqua" w:cs="Arial"/>
          <w:b/>
          <w:sz w:val="24"/>
          <w:szCs w:val="24"/>
          <w:lang w:val="es-EC"/>
        </w:rPr>
        <w:t>Email</w:t>
      </w:r>
      <w:r w:rsidRPr="00B81DE7">
        <w:rPr>
          <w:rFonts w:ascii="Book Antiqua" w:hAnsi="Book Antiqua" w:cs="Arial"/>
          <w:b/>
          <w:sz w:val="24"/>
          <w:szCs w:val="24"/>
        </w:rPr>
        <w:t xml:space="preserve"> institucional</w:t>
      </w:r>
      <w:r w:rsidRPr="00B81DE7">
        <w:rPr>
          <w:rFonts w:ascii="Book Antiqua" w:hAnsi="Book Antiqua" w:cs="Arial"/>
          <w:b/>
          <w:sz w:val="24"/>
          <w:szCs w:val="24"/>
          <w:lang w:val="es-EC"/>
        </w:rPr>
        <w:t xml:space="preserve">: </w:t>
      </w:r>
    </w:p>
    <w:p w14:paraId="7585BCFD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 xml:space="preserve">Número de Teléfono convencional Institucional: </w:t>
      </w:r>
    </w:p>
    <w:p w14:paraId="26B03238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>Número de Celular:</w:t>
      </w:r>
      <w:r w:rsidRPr="00B81DE7">
        <w:rPr>
          <w:rFonts w:ascii="Book Antiqua" w:hAnsi="Book Antiqua"/>
          <w:sz w:val="24"/>
          <w:szCs w:val="24"/>
        </w:rPr>
        <w:t xml:space="preserve"> </w:t>
      </w:r>
    </w:p>
    <w:p w14:paraId="50834F02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 xml:space="preserve">Ciudad: </w:t>
      </w:r>
    </w:p>
    <w:p w14:paraId="587AD033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 xml:space="preserve">Provincia: </w:t>
      </w:r>
    </w:p>
    <w:p w14:paraId="7A921183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50B6B863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>UNIVERSIDAD TÉCNICA DE MACHALA</w:t>
      </w:r>
    </w:p>
    <w:p w14:paraId="0CCC9A17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 xml:space="preserve">Persona de contacto: </w:t>
      </w:r>
    </w:p>
    <w:p w14:paraId="20401BF4" w14:textId="4E7F0B9A" w:rsidR="00B81DE7" w:rsidRPr="00B81DE7" w:rsidRDefault="00B81DE7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 xml:space="preserve">Cargo: </w:t>
      </w:r>
    </w:p>
    <w:p w14:paraId="567D30F0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>Dirección institucional:</w:t>
      </w:r>
      <w:r w:rsidRPr="00B81DE7">
        <w:rPr>
          <w:rFonts w:ascii="Book Antiqua" w:hAnsi="Book Antiqua" w:cs="Arial"/>
          <w:sz w:val="24"/>
          <w:szCs w:val="24"/>
        </w:rPr>
        <w:t xml:space="preserve">  </w:t>
      </w:r>
    </w:p>
    <w:p w14:paraId="1BCB441A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>Email institucional:</w:t>
      </w:r>
      <w:r w:rsidRPr="00B81DE7">
        <w:rPr>
          <w:rFonts w:ascii="Book Antiqua" w:hAnsi="Book Antiqua" w:cs="Arial"/>
          <w:sz w:val="24"/>
          <w:szCs w:val="24"/>
        </w:rPr>
        <w:t xml:space="preserve"> </w:t>
      </w:r>
    </w:p>
    <w:p w14:paraId="600055E9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 xml:space="preserve">Número de Teléfono convencional Institucional: </w:t>
      </w:r>
    </w:p>
    <w:p w14:paraId="07ECBBE4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>Número de Celular:</w:t>
      </w:r>
      <w:r w:rsidRPr="00B81DE7">
        <w:rPr>
          <w:rFonts w:ascii="Book Antiqua" w:hAnsi="Book Antiqua"/>
          <w:sz w:val="24"/>
          <w:szCs w:val="24"/>
        </w:rPr>
        <w:t xml:space="preserve"> </w:t>
      </w:r>
    </w:p>
    <w:p w14:paraId="1FF0D10D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 xml:space="preserve">Ciudad: </w:t>
      </w:r>
    </w:p>
    <w:p w14:paraId="7490B48A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b/>
          <w:sz w:val="24"/>
          <w:szCs w:val="24"/>
        </w:rPr>
        <w:t xml:space="preserve">Provincia: </w:t>
      </w:r>
    </w:p>
    <w:p w14:paraId="253CD21D" w14:textId="77777777" w:rsidR="00B81DE7" w:rsidRPr="00B81DE7" w:rsidRDefault="00B81DE7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</w:p>
    <w:p w14:paraId="2955678C" w14:textId="77777777" w:rsidR="00B81DE7" w:rsidRPr="00B81DE7" w:rsidRDefault="00B81DE7" w:rsidP="00B81DE7">
      <w:pPr>
        <w:spacing w:after="0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eastAsia="es-EC"/>
        </w:rPr>
      </w:pPr>
      <w:r w:rsidRPr="00B81DE7">
        <w:rPr>
          <w:rFonts w:ascii="Book Antiqua" w:eastAsia="Times New Roman" w:hAnsi="Book Antiqua" w:cs="Segoe UI"/>
          <w:sz w:val="24"/>
          <w:szCs w:val="24"/>
          <w:lang w:eastAsia="es-EC"/>
        </w:rPr>
        <w:t>Los administradores del presente convenio en caso de terminación de sus funciones, presentarán un informe de ejecución del mismo, a sus máximas autoridades, en un plazo no mayor a diez (10) días. </w:t>
      </w:r>
    </w:p>
    <w:p w14:paraId="4C722480" w14:textId="77777777" w:rsidR="00B81DE7" w:rsidRPr="00B81DE7" w:rsidRDefault="00B81DE7" w:rsidP="00B81DE7">
      <w:pPr>
        <w:spacing w:after="0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eastAsia="es-EC"/>
        </w:rPr>
      </w:pPr>
    </w:p>
    <w:p w14:paraId="51EF16A5" w14:textId="77777777" w:rsidR="00B81DE7" w:rsidRPr="00B81DE7" w:rsidRDefault="00B81DE7" w:rsidP="00B81DE7">
      <w:pPr>
        <w:spacing w:after="0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eastAsia="es-EC"/>
        </w:rPr>
      </w:pPr>
      <w:r w:rsidRPr="00B81DE7">
        <w:rPr>
          <w:rFonts w:ascii="Book Antiqua" w:eastAsia="Times New Roman" w:hAnsi="Book Antiqua" w:cs="Segoe UI"/>
          <w:sz w:val="24"/>
          <w:szCs w:val="24"/>
          <w:lang w:eastAsia="es-EC"/>
        </w:rPr>
        <w:lastRenderedPageBreak/>
        <w:t>En caso de presentarse cambios del personal asignado para la administración de éste convenio, bastará que sus reemplazos sean designados con la debida antelación a través de un oficio suscrito por la máxima autoridad de cada parte, a fin de no interrumpir la ejecución y el plazo del presente convenio; para lo cual el o los administradores salientes deberán presentar un informe de su gestión y la entrega recepción de actividades, para que el o los nuevos administradores continúen con las mismas. </w:t>
      </w:r>
    </w:p>
    <w:p w14:paraId="5C44911B" w14:textId="77777777" w:rsidR="00B81DE7" w:rsidRPr="00B81DE7" w:rsidRDefault="00B81DE7" w:rsidP="00B81DE7">
      <w:pPr>
        <w:spacing w:after="0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eastAsia="es-EC"/>
        </w:rPr>
      </w:pPr>
    </w:p>
    <w:p w14:paraId="4D7F987E" w14:textId="77777777" w:rsidR="00B81DE7" w:rsidRPr="00B81DE7" w:rsidRDefault="00B81DE7" w:rsidP="00B81DE7">
      <w:pPr>
        <w:spacing w:after="0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eastAsia="es-EC"/>
        </w:rPr>
      </w:pPr>
      <w:r w:rsidRPr="00B81DE7">
        <w:rPr>
          <w:rFonts w:ascii="Book Antiqua" w:eastAsia="Times New Roman" w:hAnsi="Book Antiqua" w:cs="Segoe UI"/>
          <w:sz w:val="24"/>
          <w:szCs w:val="24"/>
          <w:lang w:eastAsia="es-EC"/>
        </w:rPr>
        <w:t>Los administradores del Convenio, tendrán los siguientes deberes y responsabilidades: </w:t>
      </w:r>
    </w:p>
    <w:p w14:paraId="3309F1E4" w14:textId="77777777" w:rsidR="00B81DE7" w:rsidRPr="00B81DE7" w:rsidRDefault="00B81DE7" w:rsidP="00B81DE7">
      <w:pPr>
        <w:spacing w:after="0"/>
        <w:ind w:left="720"/>
        <w:textAlignment w:val="baseline"/>
        <w:rPr>
          <w:rFonts w:ascii="Book Antiqua" w:eastAsia="Times New Roman" w:hAnsi="Book Antiqua" w:cs="Segoe UI"/>
          <w:sz w:val="24"/>
          <w:szCs w:val="24"/>
          <w:lang w:eastAsia="es-EC"/>
        </w:rPr>
      </w:pPr>
      <w:r w:rsidRPr="00B81DE7">
        <w:rPr>
          <w:rFonts w:ascii="Book Antiqua" w:eastAsia="Times New Roman" w:hAnsi="Book Antiqua" w:cs="Segoe UI"/>
          <w:sz w:val="24"/>
          <w:szCs w:val="24"/>
          <w:lang w:eastAsia="es-EC"/>
        </w:rPr>
        <w:t> </w:t>
      </w:r>
    </w:p>
    <w:p w14:paraId="1F9182AF" w14:textId="77777777" w:rsidR="00B81DE7" w:rsidRPr="00B81DE7" w:rsidRDefault="00B81DE7" w:rsidP="00B81DE7">
      <w:pPr>
        <w:pStyle w:val="Prrafodelista"/>
        <w:numPr>
          <w:ilvl w:val="0"/>
          <w:numId w:val="11"/>
        </w:numPr>
        <w:tabs>
          <w:tab w:val="left" w:pos="708"/>
        </w:tabs>
        <w:suppressAutoHyphens/>
        <w:spacing w:after="0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B81DE7">
        <w:rPr>
          <w:rFonts w:ascii="Book Antiqua" w:hAnsi="Book Antiqua" w:cs="Segoe UI"/>
          <w:sz w:val="24"/>
          <w:szCs w:val="24"/>
          <w:lang w:eastAsia="es-EC"/>
        </w:rPr>
        <w:t>Supervisar la correcta ejecución del convenio, en todas sus partes;  </w:t>
      </w:r>
    </w:p>
    <w:p w14:paraId="2C4F38A9" w14:textId="77777777" w:rsidR="00B81DE7" w:rsidRPr="00B81DE7" w:rsidRDefault="00B81DE7" w:rsidP="00B81DE7">
      <w:pPr>
        <w:pStyle w:val="Prrafodelista"/>
        <w:numPr>
          <w:ilvl w:val="0"/>
          <w:numId w:val="11"/>
        </w:numPr>
        <w:tabs>
          <w:tab w:val="left" w:pos="708"/>
        </w:tabs>
        <w:suppressAutoHyphens/>
        <w:spacing w:after="0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B81DE7">
        <w:rPr>
          <w:rFonts w:ascii="Book Antiqua" w:hAnsi="Book Antiqua" w:cs="Segoe UI"/>
          <w:sz w:val="24"/>
          <w:szCs w:val="24"/>
          <w:lang w:eastAsia="es-EC"/>
        </w:rPr>
        <w:t>Sugerir oportunamente a las partes, los correctivos que fueren necesarios para mejorar la ejecución del convenio, a través de mecanismos de evaluación;  </w:t>
      </w:r>
    </w:p>
    <w:p w14:paraId="763D7100" w14:textId="77777777" w:rsidR="00B81DE7" w:rsidRPr="00B81DE7" w:rsidRDefault="00B81DE7" w:rsidP="00B81DE7">
      <w:pPr>
        <w:pStyle w:val="Prrafodelista"/>
        <w:numPr>
          <w:ilvl w:val="0"/>
          <w:numId w:val="11"/>
        </w:numPr>
        <w:tabs>
          <w:tab w:val="left" w:pos="708"/>
        </w:tabs>
        <w:suppressAutoHyphens/>
        <w:spacing w:after="0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B81DE7">
        <w:rPr>
          <w:rFonts w:ascii="Book Antiqua" w:hAnsi="Book Antiqua" w:cs="Segoe UI"/>
          <w:sz w:val="24"/>
          <w:szCs w:val="24"/>
          <w:lang w:eastAsia="es-EC"/>
        </w:rPr>
        <w:t>Coordinar las acciones en las que el trabajo se realice de manera conjunta; </w:t>
      </w:r>
    </w:p>
    <w:p w14:paraId="2E250363" w14:textId="77777777" w:rsidR="00B81DE7" w:rsidRPr="00B81DE7" w:rsidRDefault="00B81DE7" w:rsidP="00B81DE7">
      <w:pPr>
        <w:pStyle w:val="Prrafodelista"/>
        <w:numPr>
          <w:ilvl w:val="0"/>
          <w:numId w:val="11"/>
        </w:numPr>
        <w:tabs>
          <w:tab w:val="left" w:pos="708"/>
        </w:tabs>
        <w:suppressAutoHyphens/>
        <w:spacing w:after="0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B81DE7">
        <w:rPr>
          <w:rFonts w:ascii="Book Antiqua" w:hAnsi="Book Antiqua" w:cs="Segoe UI"/>
          <w:sz w:val="24"/>
          <w:szCs w:val="24"/>
          <w:lang w:eastAsia="es-EC"/>
        </w:rPr>
        <w:t>Informar oportunamente a las autoridades institucionales sobre los avances en la ejecución del convenio; </w:t>
      </w:r>
    </w:p>
    <w:p w14:paraId="5CFFC681" w14:textId="77777777" w:rsidR="00B81DE7" w:rsidRPr="00B81DE7" w:rsidRDefault="00B81DE7" w:rsidP="00B81DE7">
      <w:pPr>
        <w:pStyle w:val="Prrafodelista"/>
        <w:numPr>
          <w:ilvl w:val="0"/>
          <w:numId w:val="11"/>
        </w:numPr>
        <w:tabs>
          <w:tab w:val="left" w:pos="708"/>
        </w:tabs>
        <w:suppressAutoHyphens/>
        <w:spacing w:after="0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B81DE7">
        <w:rPr>
          <w:rFonts w:ascii="Book Antiqua" w:hAnsi="Book Antiqua" w:cs="Segoe UI"/>
          <w:sz w:val="24"/>
          <w:szCs w:val="24"/>
          <w:lang w:eastAsia="es-EC"/>
        </w:rPr>
        <w:t>Ejecutar acciones de seguimiento permanente a todos y cada una de las actividades en ejercicio, a través de mecanismos consensuados; </w:t>
      </w:r>
    </w:p>
    <w:p w14:paraId="5B6F1F06" w14:textId="77777777" w:rsidR="00B81DE7" w:rsidRPr="00B81DE7" w:rsidRDefault="00B81DE7" w:rsidP="00B81DE7">
      <w:pPr>
        <w:pStyle w:val="Prrafodelista"/>
        <w:numPr>
          <w:ilvl w:val="0"/>
          <w:numId w:val="11"/>
        </w:numPr>
        <w:tabs>
          <w:tab w:val="left" w:pos="708"/>
        </w:tabs>
        <w:suppressAutoHyphens/>
        <w:spacing w:after="0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B81DE7">
        <w:rPr>
          <w:rFonts w:ascii="Book Antiqua" w:hAnsi="Book Antiqua" w:cs="Segoe UI"/>
          <w:sz w:val="24"/>
          <w:szCs w:val="24"/>
          <w:lang w:eastAsia="es-EC"/>
        </w:rPr>
        <w:t>Dar seguimiento a las actividades descritas para el buen cumplimiento del objeto del convenio; </w:t>
      </w:r>
    </w:p>
    <w:p w14:paraId="5106130D" w14:textId="77777777" w:rsidR="00B81DE7" w:rsidRPr="00B81DE7" w:rsidRDefault="00B81DE7" w:rsidP="00B81DE7">
      <w:pPr>
        <w:pStyle w:val="Prrafodelista"/>
        <w:numPr>
          <w:ilvl w:val="0"/>
          <w:numId w:val="11"/>
        </w:numPr>
        <w:jc w:val="both"/>
        <w:rPr>
          <w:rFonts w:ascii="Book Antiqua" w:hAnsi="Book Antiqua" w:cs="Segoe UI"/>
          <w:sz w:val="24"/>
          <w:szCs w:val="24"/>
          <w:lang w:eastAsia="es-EC"/>
        </w:rPr>
      </w:pPr>
      <w:r w:rsidRPr="00B81DE7">
        <w:rPr>
          <w:rFonts w:ascii="Book Antiqua" w:hAnsi="Book Antiqua" w:cs="Segoe UI"/>
          <w:sz w:val="24"/>
          <w:szCs w:val="24"/>
          <w:lang w:eastAsia="es-EC"/>
        </w:rPr>
        <w:t xml:space="preserve">Recopilar toda la información pertinente al convenio (actas, informes, convocatorias, capacitaciones, etc.; e informar a las máximas autoridades); </w:t>
      </w:r>
    </w:p>
    <w:p w14:paraId="7115CCCF" w14:textId="77777777" w:rsidR="00B81DE7" w:rsidRPr="00B81DE7" w:rsidRDefault="00B81DE7" w:rsidP="00B81DE7">
      <w:pPr>
        <w:pStyle w:val="Prrafodelista"/>
        <w:numPr>
          <w:ilvl w:val="0"/>
          <w:numId w:val="11"/>
        </w:numPr>
        <w:tabs>
          <w:tab w:val="left" w:pos="708"/>
        </w:tabs>
        <w:suppressAutoHyphens/>
        <w:spacing w:after="0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B81DE7">
        <w:rPr>
          <w:rFonts w:ascii="Book Antiqua" w:hAnsi="Book Antiqua" w:cs="Segoe UI"/>
          <w:sz w:val="24"/>
          <w:szCs w:val="24"/>
          <w:lang w:eastAsia="es-EC"/>
        </w:rPr>
        <w:t>Solicitar e informar a las máximas autoridades de la entidad, prórrogas, o suspensión del convenio, las mismas que deberán estar debidamente motivadas, siempre que estos se hayan producido por causas imprevistas, técnicas, económicas, por fuerza mayor o caso fortuito, y demás causas que se consideren justas y razonables, informes que deberán ser puestos en conocimiento de las máximas autoridades para la autorización respectiva y para el caso que cuando el convenio cumpla su vigencia firma las actas de terminación /cierre.</w:t>
      </w:r>
    </w:p>
    <w:p w14:paraId="6C5F2166" w14:textId="77777777" w:rsidR="00B81DE7" w:rsidRPr="00B81DE7" w:rsidRDefault="00B81DE7" w:rsidP="00B81DE7">
      <w:pPr>
        <w:pStyle w:val="Prrafodelista"/>
        <w:numPr>
          <w:ilvl w:val="0"/>
          <w:numId w:val="11"/>
        </w:numPr>
        <w:tabs>
          <w:tab w:val="left" w:pos="708"/>
        </w:tabs>
        <w:suppressAutoHyphens/>
        <w:spacing w:after="0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B81DE7">
        <w:rPr>
          <w:rFonts w:ascii="Book Antiqua" w:hAnsi="Book Antiqua" w:cs="Segoe UI"/>
          <w:sz w:val="24"/>
          <w:szCs w:val="24"/>
          <w:lang w:eastAsia="es-EC"/>
        </w:rPr>
        <w:t>Elaborar las actas, informes, y/o cualquier documento que fuere necesario para el cabal cumplimiento del objeto del convenio, en observancia a las obligaciones antes descritas; y, </w:t>
      </w:r>
    </w:p>
    <w:p w14:paraId="18913E2B" w14:textId="77777777" w:rsidR="00B81DE7" w:rsidRPr="00B81DE7" w:rsidRDefault="00B81DE7" w:rsidP="00B81DE7">
      <w:pPr>
        <w:pStyle w:val="Prrafodelista"/>
        <w:numPr>
          <w:ilvl w:val="0"/>
          <w:numId w:val="11"/>
        </w:numPr>
        <w:tabs>
          <w:tab w:val="left" w:pos="708"/>
        </w:tabs>
        <w:suppressAutoHyphens/>
        <w:spacing w:after="0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B81DE7">
        <w:rPr>
          <w:rFonts w:ascii="Book Antiqua" w:hAnsi="Book Antiqua" w:cs="Segoe UI"/>
          <w:sz w:val="24"/>
          <w:szCs w:val="24"/>
          <w:lang w:eastAsia="es-EC"/>
        </w:rPr>
        <w:t>Las demás que permitan el cabal y oportuno cumplimiento del presente convenio. </w:t>
      </w:r>
    </w:p>
    <w:p w14:paraId="4E1C017F" w14:textId="77777777" w:rsidR="00800D3F" w:rsidRPr="00B81DE7" w:rsidRDefault="00800D3F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</w:p>
    <w:p w14:paraId="0377A804" w14:textId="77777777" w:rsidR="009154C6" w:rsidRDefault="007F0735" w:rsidP="009154C6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Book Antiqua" w:hAnsi="Book Antiqua" w:cs="Arial"/>
          <w:b/>
        </w:rPr>
      </w:pPr>
      <w:r w:rsidRPr="00B81DE7">
        <w:rPr>
          <w:rFonts w:ascii="Book Antiqua" w:hAnsi="Book Antiqua" w:cs="Arial"/>
          <w:b/>
        </w:rPr>
        <w:t xml:space="preserve">CLÁUSULA </w:t>
      </w:r>
      <w:r w:rsidR="00FC4A92" w:rsidRPr="00B81DE7">
        <w:rPr>
          <w:rFonts w:ascii="Book Antiqua" w:hAnsi="Book Antiqua" w:cs="Arial"/>
          <w:b/>
        </w:rPr>
        <w:t>DÉCIMA</w:t>
      </w:r>
      <w:r w:rsidR="004A0194" w:rsidRPr="00B81DE7">
        <w:rPr>
          <w:rFonts w:ascii="Book Antiqua" w:hAnsi="Book Antiqua" w:cs="Arial"/>
          <w:b/>
        </w:rPr>
        <w:t>:</w:t>
      </w:r>
      <w:r w:rsidR="00653A59" w:rsidRPr="00B81DE7">
        <w:rPr>
          <w:rFonts w:ascii="Book Antiqua" w:hAnsi="Book Antiqua" w:cs="Arial"/>
          <w:b/>
        </w:rPr>
        <w:t xml:space="preserve"> </w:t>
      </w:r>
      <w:r w:rsidR="009154C6">
        <w:rPr>
          <w:rFonts w:ascii="Book Antiqua" w:eastAsiaTheme="minorHAnsi" w:hAnsi="Book Antiqua" w:cs="Book Antiqua"/>
          <w:b/>
          <w:color w:val="000000"/>
        </w:rPr>
        <w:t>CONFIDENCIALIDAD Y PROTECCIÓN DE DATOS PERSONALES</w:t>
      </w:r>
    </w:p>
    <w:p w14:paraId="2075414D" w14:textId="77777777" w:rsidR="009154C6" w:rsidRDefault="009154C6" w:rsidP="009154C6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 xml:space="preserve">Las partes se obligan a guardar estricta confidencialidad respecto de toda la información personal y datos que llegaren a conocer, personales tratar o procesar con ocasión de la celebración, ejecución o terminación del presente convenio/contrato, en cumplimiento </w:t>
      </w:r>
      <w:r>
        <w:rPr>
          <w:rFonts w:ascii="Book Antiqua" w:hAnsi="Book Antiqua"/>
          <w:bCs/>
          <w:color w:val="000000"/>
        </w:rPr>
        <w:lastRenderedPageBreak/>
        <w:t>de la Ley Orgánica de Protección de Datos Personales (LOPDP), su reglamento y demás normativa aplicable.</w:t>
      </w:r>
    </w:p>
    <w:p w14:paraId="4D56E204" w14:textId="77777777" w:rsidR="009154C6" w:rsidRDefault="009154C6" w:rsidP="009154C6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En tal virtud, ambas partes se comprometen a adoptar las medidas técnicas, organizativas y legales necesarias para garantizar la seguridad, integridad, disponibilidad y confidencialidad de los datos personales a los que accedan, así como para evitar su alteración, pérdida, tratamiento o acceso no autorizado.</w:t>
      </w:r>
    </w:p>
    <w:p w14:paraId="19299264" w14:textId="77777777" w:rsidR="009154C6" w:rsidRDefault="009154C6" w:rsidP="009154C6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Los datos personales que se compartan, directa o indirectamente, en virtud del presente instrumento, únicamente podrán ser utilizados para los fines establecidos en este convenio, quedando expresamente /contrato prohibida su divulgación, cesión o transferencia a terceros, salvo autorización previa, expresa y por escrito del titular de los datos, o en cumplimiento de una obligación legal debidamente fundamentada</w:t>
      </w:r>
    </w:p>
    <w:p w14:paraId="6AE1BF1F" w14:textId="77777777" w:rsidR="009154C6" w:rsidRDefault="009154C6" w:rsidP="009154C6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En caso de que se produzca un incidente de seguridad que comprometa los datos personales tratados, la parte responsable deberá notificarlo de inmediato a la otra parte, al titular de los datos afectados, y a la Autoridad de Protección de Datos Personales, conforme al procedimiento y plazos establecidos en la normativa vigente.</w:t>
      </w:r>
    </w:p>
    <w:p w14:paraId="716DFC53" w14:textId="77777777" w:rsidR="009154C6" w:rsidRDefault="009154C6" w:rsidP="009154C6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En caso de incumplimiento de esta cláusula, la parte infractora asumirá la responsabilidad administrativa, civil o penal correspondiente, sin perjuicio del derecho de la parte afectada o del titular de los datos personales de exigir las indemnizaciones a que hubiere lugar.</w:t>
      </w:r>
    </w:p>
    <w:p w14:paraId="2375E3EE" w14:textId="77777777" w:rsidR="009154C6" w:rsidRDefault="009154C6" w:rsidP="009154C6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La presente cláusula mantendrá su vigencia incluso después de la terminación del presente contrato, mientras subsista la necesidad de proteger los datos personales tratados durante su ejecución.</w:t>
      </w:r>
    </w:p>
    <w:p w14:paraId="51CD2399" w14:textId="0AFD3A63" w:rsidR="00653A59" w:rsidRPr="00B81DE7" w:rsidRDefault="009154C6" w:rsidP="00B81DE7">
      <w:pPr>
        <w:spacing w:after="0"/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CLÚASULA DÉCIMA PRIMERA: </w:t>
      </w:r>
      <w:bookmarkStart w:id="0" w:name="_GoBack"/>
      <w:bookmarkEnd w:id="0"/>
      <w:r w:rsidR="00653A59" w:rsidRPr="00B81DE7">
        <w:rPr>
          <w:rFonts w:ascii="Book Antiqua" w:hAnsi="Book Antiqua" w:cs="Arial"/>
          <w:b/>
          <w:sz w:val="24"/>
          <w:szCs w:val="24"/>
        </w:rPr>
        <w:t>VIGENCIA</w:t>
      </w:r>
      <w:r w:rsidR="00653A59" w:rsidRPr="00B81DE7">
        <w:rPr>
          <w:rFonts w:ascii="Book Antiqua" w:hAnsi="Book Antiqua" w:cs="Arial"/>
          <w:b/>
          <w:sz w:val="24"/>
          <w:szCs w:val="24"/>
        </w:rPr>
        <w:tab/>
      </w:r>
    </w:p>
    <w:p w14:paraId="14595B32" w14:textId="68058DF9" w:rsidR="00653A59" w:rsidRPr="00B81DE7" w:rsidRDefault="00653A59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sz w:val="24"/>
          <w:szCs w:val="24"/>
        </w:rPr>
        <w:t xml:space="preserve">El presente Convenio Específico, entrará en vigencia a partir de </w:t>
      </w:r>
      <w:r w:rsidR="00CE41AF" w:rsidRPr="00B81DE7">
        <w:rPr>
          <w:rFonts w:ascii="Book Antiqua" w:hAnsi="Book Antiqua" w:cs="Arial"/>
          <w:sz w:val="24"/>
          <w:szCs w:val="24"/>
        </w:rPr>
        <w:t>las firmas</w:t>
      </w:r>
      <w:r w:rsidRPr="00B81DE7">
        <w:rPr>
          <w:rFonts w:ascii="Book Antiqua" w:hAnsi="Book Antiqua" w:cs="Arial"/>
          <w:b/>
          <w:sz w:val="24"/>
          <w:szCs w:val="24"/>
        </w:rPr>
        <w:t xml:space="preserve"> </w:t>
      </w:r>
      <w:r w:rsidRPr="00B81DE7">
        <w:rPr>
          <w:rFonts w:ascii="Book Antiqua" w:hAnsi="Book Antiqua" w:cs="Arial"/>
          <w:sz w:val="24"/>
          <w:szCs w:val="24"/>
        </w:rPr>
        <w:t>de las dos partes.</w:t>
      </w:r>
    </w:p>
    <w:p w14:paraId="430C5AB7" w14:textId="77777777" w:rsidR="00653A59" w:rsidRPr="00B81DE7" w:rsidRDefault="00653A59" w:rsidP="00B81DE7">
      <w:pPr>
        <w:spacing w:after="0"/>
        <w:ind w:left="567"/>
        <w:jc w:val="both"/>
        <w:rPr>
          <w:rFonts w:ascii="Book Antiqua" w:hAnsi="Book Antiqua" w:cs="Arial"/>
          <w:sz w:val="24"/>
          <w:szCs w:val="24"/>
        </w:rPr>
      </w:pPr>
    </w:p>
    <w:p w14:paraId="148DADE8" w14:textId="3B07DF63" w:rsidR="00956FB5" w:rsidRDefault="00653A59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B81DE7">
        <w:rPr>
          <w:rFonts w:ascii="Book Antiqua" w:hAnsi="Book Antiqua" w:cs="Arial"/>
          <w:sz w:val="24"/>
          <w:szCs w:val="24"/>
        </w:rPr>
        <w:t xml:space="preserve">Para constancia y validez de lo estipulado, en el presente documento las partes firman en dos ejemplares de igual tenor y valor, en la ciudad de </w:t>
      </w:r>
      <w:r w:rsidR="00F80820" w:rsidRPr="00B81DE7">
        <w:rPr>
          <w:rFonts w:ascii="Book Antiqua" w:hAnsi="Book Antiqua" w:cs="Arial"/>
          <w:sz w:val="24"/>
          <w:szCs w:val="24"/>
        </w:rPr>
        <w:t xml:space="preserve">Machala - </w:t>
      </w:r>
      <w:r w:rsidRPr="00B81DE7">
        <w:rPr>
          <w:rFonts w:ascii="Book Antiqua" w:hAnsi="Book Antiqua" w:cs="Arial"/>
          <w:sz w:val="24"/>
          <w:szCs w:val="24"/>
        </w:rPr>
        <w:t xml:space="preserve">Provincia de El Oro, a los </w:t>
      </w:r>
      <w:r w:rsidR="00800D3F" w:rsidRPr="00B81DE7">
        <w:rPr>
          <w:rFonts w:ascii="Book Antiqua" w:hAnsi="Book Antiqua" w:cs="Arial"/>
          <w:sz w:val="24"/>
          <w:szCs w:val="24"/>
        </w:rPr>
        <w:t xml:space="preserve">………… </w:t>
      </w:r>
      <w:r w:rsidR="009D223B" w:rsidRPr="00B81DE7">
        <w:rPr>
          <w:rFonts w:ascii="Book Antiqua" w:hAnsi="Book Antiqua" w:cs="Arial"/>
          <w:sz w:val="24"/>
          <w:szCs w:val="24"/>
        </w:rPr>
        <w:t>días de</w:t>
      </w:r>
      <w:r w:rsidR="00800D3F" w:rsidRPr="00B81DE7">
        <w:rPr>
          <w:rFonts w:ascii="Book Antiqua" w:hAnsi="Book Antiqua" w:cs="Arial"/>
          <w:sz w:val="24"/>
          <w:szCs w:val="24"/>
        </w:rPr>
        <w:t xml:space="preserve">l mes de </w:t>
      </w:r>
      <w:r w:rsidR="00CE41AF" w:rsidRPr="00B81DE7">
        <w:rPr>
          <w:rFonts w:ascii="Book Antiqua" w:hAnsi="Book Antiqua" w:cs="Arial"/>
          <w:sz w:val="24"/>
          <w:szCs w:val="24"/>
        </w:rPr>
        <w:t>……</w:t>
      </w:r>
      <w:r w:rsidR="00447336" w:rsidRPr="00B81DE7">
        <w:rPr>
          <w:rFonts w:ascii="Book Antiqua" w:hAnsi="Book Antiqua" w:cs="Arial"/>
          <w:sz w:val="24"/>
          <w:szCs w:val="24"/>
        </w:rPr>
        <w:t xml:space="preserve">. del año </w:t>
      </w:r>
      <w:r w:rsidR="00956FB5">
        <w:rPr>
          <w:rFonts w:ascii="Book Antiqua" w:hAnsi="Book Antiqua" w:cs="Arial"/>
          <w:sz w:val="24"/>
          <w:szCs w:val="24"/>
        </w:rPr>
        <w:t>202__</w:t>
      </w:r>
    </w:p>
    <w:p w14:paraId="33CF8727" w14:textId="3B80A5A1" w:rsidR="00956FB5" w:rsidRDefault="00956FB5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515EEFBF" w14:textId="42205F8F" w:rsidR="00956FB5" w:rsidRDefault="00956FB5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6EFEBD60" w14:textId="3DB3F034" w:rsidR="00956FB5" w:rsidRDefault="00956FB5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3B12DD1F" w14:textId="77777777" w:rsidR="00956FB5" w:rsidRPr="00B81DE7" w:rsidRDefault="00956FB5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5C405397" w14:textId="77777777" w:rsidR="00653A59" w:rsidRPr="00B81DE7" w:rsidRDefault="00653A59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2AD3A55E" w14:textId="77777777" w:rsidR="00653A59" w:rsidRPr="00B81DE7" w:rsidRDefault="00653A59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4133282D" w14:textId="5277A779" w:rsidR="00653A59" w:rsidRPr="00B81DE7" w:rsidRDefault="00653A59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53609F4D" w14:textId="3CCC3EB7" w:rsidR="004A0194" w:rsidRPr="00B81DE7" w:rsidRDefault="004A0194" w:rsidP="00B81DE7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028EC1FC" w14:textId="77777777" w:rsidR="004A0194" w:rsidRPr="004A5C3F" w:rsidRDefault="004A0194" w:rsidP="004A0194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62990D14" w14:textId="77777777" w:rsidR="003A68A6" w:rsidRPr="004A5C3F" w:rsidRDefault="003A68A6" w:rsidP="004A0194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tbl>
      <w:tblPr>
        <w:tblpPr w:leftFromText="141" w:rightFromText="141" w:vertAnchor="text" w:horzAnchor="margin" w:tblpY="100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6"/>
        <w:gridCol w:w="858"/>
        <w:gridCol w:w="4354"/>
      </w:tblGrid>
      <w:tr w:rsidR="009131F4" w:rsidRPr="004A5C3F" w14:paraId="1632C58D" w14:textId="77777777" w:rsidTr="001605A7">
        <w:trPr>
          <w:trHeight w:val="1109"/>
        </w:trPr>
        <w:tc>
          <w:tcPr>
            <w:tcW w:w="4166" w:type="dxa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14:paraId="2497A417" w14:textId="25453B18" w:rsidR="00653A59" w:rsidRPr="004A5C3F" w:rsidRDefault="004A0194" w:rsidP="004A0194">
            <w:pPr>
              <w:spacing w:after="0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Jhonny Pérez Rodríguez</w:t>
            </w:r>
            <w:r w:rsidR="0076700E" w:rsidRPr="004A5C3F">
              <w:rPr>
                <w:rFonts w:ascii="Book Antiqua" w:hAnsi="Book Antiqua" w:cs="Arial"/>
                <w:sz w:val="24"/>
                <w:szCs w:val="24"/>
              </w:rPr>
              <w:t>, PhD</w:t>
            </w:r>
            <w:r w:rsidR="00800D3F" w:rsidRPr="004A5C3F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</w:p>
          <w:p w14:paraId="273F2779" w14:textId="77777777" w:rsidR="004A0194" w:rsidRDefault="00653A59" w:rsidP="004A0194">
            <w:pPr>
              <w:spacing w:after="0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A5C3F">
              <w:rPr>
                <w:rFonts w:ascii="Book Antiqua" w:hAnsi="Book Antiqua" w:cs="Arial"/>
                <w:b/>
                <w:sz w:val="24"/>
                <w:szCs w:val="24"/>
              </w:rPr>
              <w:t>RECTOR</w:t>
            </w:r>
          </w:p>
          <w:p w14:paraId="687EC871" w14:textId="220B6273" w:rsidR="004A0194" w:rsidRPr="004A5C3F" w:rsidRDefault="004A0194" w:rsidP="004A0194">
            <w:pPr>
              <w:spacing w:after="0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sz w:val="24"/>
                <w:szCs w:val="24"/>
              </w:rPr>
              <w:t>UNIVERSIDAD TÉCNICA DE MACHALA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2DC78D5" w14:textId="77777777" w:rsidR="00653A59" w:rsidRPr="004A5C3F" w:rsidRDefault="00653A59" w:rsidP="004A0194">
            <w:pPr>
              <w:spacing w:after="0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A5C3F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</w:p>
        </w:tc>
        <w:tc>
          <w:tcPr>
            <w:tcW w:w="4354" w:type="dxa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14:paraId="46C5DDD2" w14:textId="77777777" w:rsidR="004A0194" w:rsidRPr="00475ABE" w:rsidRDefault="004A0194" w:rsidP="004A0194">
            <w:pPr>
              <w:contextualSpacing/>
              <w:jc w:val="center"/>
              <w:rPr>
                <w:rFonts w:ascii="Book Antiqua" w:hAnsi="Book Antiqua" w:cs="Arial"/>
                <w:b/>
                <w:i/>
                <w:color w:val="FF0000"/>
                <w:szCs w:val="24"/>
              </w:rPr>
            </w:pPr>
            <w:r w:rsidRPr="00475ABE">
              <w:rPr>
                <w:rFonts w:ascii="Book Antiqua" w:hAnsi="Book Antiqua" w:cs="Arial"/>
                <w:b/>
                <w:i/>
                <w:szCs w:val="24"/>
              </w:rPr>
              <w:t>(</w:t>
            </w:r>
            <w:r w:rsidRPr="00475ABE">
              <w:rPr>
                <w:rFonts w:ascii="Book Antiqua" w:hAnsi="Book Antiqua" w:cs="Arial"/>
                <w:b/>
                <w:i/>
                <w:color w:val="FF0000"/>
                <w:szCs w:val="24"/>
              </w:rPr>
              <w:t>Nombre y apellidos del representante legal de la contraparte</w:t>
            </w:r>
            <w:r w:rsidRPr="00475ABE">
              <w:rPr>
                <w:rFonts w:ascii="Book Antiqua" w:hAnsi="Book Antiqua" w:cs="Arial"/>
                <w:b/>
                <w:i/>
                <w:szCs w:val="24"/>
              </w:rPr>
              <w:t>)</w:t>
            </w:r>
          </w:p>
          <w:p w14:paraId="0B855C4E" w14:textId="2FDB9D61" w:rsidR="00653A59" w:rsidRPr="004A5C3F" w:rsidRDefault="004A0194" w:rsidP="004A0194">
            <w:pPr>
              <w:spacing w:after="0"/>
              <w:jc w:val="center"/>
              <w:rPr>
                <w:rFonts w:ascii="Book Antiqua" w:hAnsi="Book Antiqua" w:cs="Arial"/>
                <w:b/>
                <w:sz w:val="24"/>
                <w:szCs w:val="24"/>
                <w:highlight w:val="yellow"/>
              </w:rPr>
            </w:pPr>
            <w:r w:rsidRPr="00475ABE">
              <w:rPr>
                <w:rFonts w:ascii="Book Antiqua" w:hAnsi="Book Antiqua" w:cs="Arial"/>
                <w:b/>
                <w:i/>
                <w:szCs w:val="24"/>
              </w:rPr>
              <w:t>(</w:t>
            </w:r>
            <w:r w:rsidRPr="00475ABE">
              <w:rPr>
                <w:rFonts w:ascii="Book Antiqua" w:hAnsi="Book Antiqua" w:cs="Arial"/>
                <w:b/>
                <w:i/>
                <w:color w:val="FF0000"/>
                <w:szCs w:val="24"/>
              </w:rPr>
              <w:t>Cargo del representante legal de la contraparte</w:t>
            </w:r>
            <w:r w:rsidRPr="00475ABE">
              <w:rPr>
                <w:rFonts w:ascii="Book Antiqua" w:hAnsi="Book Antiqua" w:cs="Arial"/>
                <w:b/>
                <w:i/>
                <w:szCs w:val="24"/>
              </w:rPr>
              <w:t>)</w:t>
            </w:r>
          </w:p>
        </w:tc>
      </w:tr>
    </w:tbl>
    <w:p w14:paraId="3A08BF33" w14:textId="5984AD58" w:rsidR="004A0194" w:rsidRDefault="004A0194" w:rsidP="004A0194">
      <w:pPr>
        <w:spacing w:after="0"/>
        <w:rPr>
          <w:rFonts w:ascii="Book Antiqua" w:eastAsia="Batang" w:hAnsi="Book Antiqua"/>
          <w:sz w:val="24"/>
          <w:szCs w:val="24"/>
        </w:rPr>
      </w:pPr>
    </w:p>
    <w:p w14:paraId="51FAF949" w14:textId="77777777" w:rsidR="004A0194" w:rsidRDefault="004A0194" w:rsidP="004A0194">
      <w:pPr>
        <w:rPr>
          <w:rFonts w:ascii="Book Antiqua" w:eastAsia="Batang" w:hAnsi="Book Antiqua"/>
          <w:sz w:val="24"/>
          <w:szCs w:val="24"/>
        </w:rPr>
      </w:pPr>
      <w:r>
        <w:rPr>
          <w:rFonts w:ascii="Book Antiqua" w:eastAsia="Batang" w:hAnsi="Book Antiqua"/>
          <w:sz w:val="24"/>
          <w:szCs w:val="24"/>
        </w:rPr>
        <w:br w:type="page"/>
      </w:r>
    </w:p>
    <w:p w14:paraId="243A4A13" w14:textId="77777777" w:rsidR="004A0194" w:rsidRPr="00475ABE" w:rsidRDefault="004A0194" w:rsidP="004A0194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3F3C61F0" w14:textId="77777777" w:rsidR="00B81DE7" w:rsidRDefault="00B81DE7" w:rsidP="00B81DE7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Recomendaciones Generales para el llenado del documento:</w:t>
      </w:r>
    </w:p>
    <w:p w14:paraId="0A861B5E" w14:textId="77777777" w:rsidR="00B81DE7" w:rsidRDefault="00B81DE7" w:rsidP="00B81DE7">
      <w:pPr>
        <w:pStyle w:val="Prrafodelista"/>
        <w:numPr>
          <w:ilvl w:val="0"/>
          <w:numId w:val="8"/>
        </w:numPr>
        <w:tabs>
          <w:tab w:val="left" w:pos="3780"/>
        </w:tabs>
        <w:spacing w:after="160"/>
        <w:jc w:val="both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 xml:space="preserve">De preferencia el tamaño de letra será 12 y tipo de letra </w:t>
      </w:r>
      <w:proofErr w:type="spellStart"/>
      <w:r>
        <w:rPr>
          <w:rFonts w:ascii="Book Antiqua" w:hAnsi="Book Antiqua"/>
          <w:i/>
          <w:sz w:val="23"/>
          <w:szCs w:val="23"/>
        </w:rPr>
        <w:t>book</w:t>
      </w:r>
      <w:proofErr w:type="spellEnd"/>
      <w:r>
        <w:rPr>
          <w:rFonts w:ascii="Book Antiqua" w:hAnsi="Book Antiqua"/>
          <w:i/>
          <w:sz w:val="23"/>
          <w:szCs w:val="23"/>
        </w:rPr>
        <w:t xml:space="preserve"> </w:t>
      </w:r>
      <w:proofErr w:type="spellStart"/>
      <w:r>
        <w:rPr>
          <w:rFonts w:ascii="Book Antiqua" w:hAnsi="Book Antiqua"/>
          <w:i/>
          <w:sz w:val="23"/>
          <w:szCs w:val="23"/>
        </w:rPr>
        <w:t>antiqua</w:t>
      </w:r>
      <w:proofErr w:type="spellEnd"/>
      <w:r>
        <w:rPr>
          <w:rFonts w:ascii="Book Antiqua" w:hAnsi="Book Antiqua"/>
          <w:i/>
          <w:sz w:val="23"/>
          <w:szCs w:val="23"/>
        </w:rPr>
        <w:t>;</w:t>
      </w:r>
    </w:p>
    <w:p w14:paraId="55D49D32" w14:textId="77777777" w:rsidR="00B81DE7" w:rsidRDefault="00B81DE7" w:rsidP="00B81DE7">
      <w:pPr>
        <w:pStyle w:val="Prrafodelista"/>
        <w:numPr>
          <w:ilvl w:val="0"/>
          <w:numId w:val="8"/>
        </w:numPr>
        <w:tabs>
          <w:tab w:val="left" w:pos="3780"/>
        </w:tabs>
        <w:spacing w:after="160"/>
        <w:jc w:val="both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Todo convenio o Instrumento deberá ser firmados solo por los representantes legales de las instituciones o sus apoderados que deberán tener delegación escrita que los faculte para suscribir dichos convenios;</w:t>
      </w:r>
    </w:p>
    <w:p w14:paraId="589F5BE8" w14:textId="77777777" w:rsidR="00B81DE7" w:rsidRDefault="00B81DE7" w:rsidP="00B81DE7">
      <w:pPr>
        <w:pStyle w:val="Prrafodelista"/>
        <w:numPr>
          <w:ilvl w:val="0"/>
          <w:numId w:val="8"/>
        </w:numPr>
        <w:tabs>
          <w:tab w:val="left" w:pos="3780"/>
        </w:tabs>
        <w:spacing w:after="160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Dentro de este modelo de formato de convenio específico todo lo que se encuentre entre paréntesis y con cursiva es para el fácil entendimiento de los que propongan la elaboración y suscripción de un convenio, por lo que al momento de elaborar los proyectos de convenios ese texto deberá ser remplazado y eliminado.</w:t>
      </w:r>
      <w:r>
        <w:rPr>
          <w:rFonts w:ascii="Book Antiqua" w:hAnsi="Book Antiqua"/>
          <w:sz w:val="23"/>
          <w:szCs w:val="23"/>
        </w:rPr>
        <w:t>)</w:t>
      </w:r>
    </w:p>
    <w:p w14:paraId="7495BDD4" w14:textId="77777777" w:rsidR="00B81DE7" w:rsidRDefault="00B81DE7" w:rsidP="00B81DE7">
      <w:pPr>
        <w:pStyle w:val="Prrafodelista"/>
        <w:numPr>
          <w:ilvl w:val="0"/>
          <w:numId w:val="8"/>
        </w:numPr>
        <w:tabs>
          <w:tab w:val="left" w:pos="3780"/>
        </w:tabs>
        <w:spacing w:after="160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Únicamente la Dirección de Vinculación se encargará de la enumeración del convenio conforme el inventario que se tiene registrado.</w:t>
      </w:r>
    </w:p>
    <w:p w14:paraId="2FA05318" w14:textId="77777777" w:rsidR="00B81DE7" w:rsidRDefault="00B81DE7" w:rsidP="00B81DE7">
      <w:pPr>
        <w:pStyle w:val="Prrafodelista"/>
        <w:numPr>
          <w:ilvl w:val="0"/>
          <w:numId w:val="8"/>
        </w:numPr>
        <w:tabs>
          <w:tab w:val="left" w:pos="3780"/>
        </w:tabs>
        <w:spacing w:after="160"/>
        <w:jc w:val="both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No se puede alternar las marcas de agua ni lo logos que existen ya que es un documento institucional, si se puede incorporar el o los logos de la contraparte.</w:t>
      </w:r>
    </w:p>
    <w:p w14:paraId="34A09AE8" w14:textId="77777777" w:rsidR="00B81DE7" w:rsidRDefault="00B81DE7" w:rsidP="00B81DE7">
      <w:pPr>
        <w:pStyle w:val="Prrafodelista"/>
        <w:numPr>
          <w:ilvl w:val="0"/>
          <w:numId w:val="8"/>
        </w:numPr>
        <w:tabs>
          <w:tab w:val="left" w:pos="3780"/>
        </w:tabs>
        <w:spacing w:after="160"/>
        <w:jc w:val="both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En el caso que la contraparte sugiera cambios de fondo al documento, deberá de distinguirse resaltándolo de color amarillo y luego se derivará a nuestra Procuraduría General para el informe jurídico pertinente.</w:t>
      </w:r>
    </w:p>
    <w:p w14:paraId="1063924C" w14:textId="77777777" w:rsidR="00B81DE7" w:rsidRDefault="00B81DE7" w:rsidP="00B81DE7">
      <w:pPr>
        <w:pStyle w:val="Prrafodelista"/>
        <w:numPr>
          <w:ilvl w:val="0"/>
          <w:numId w:val="8"/>
        </w:numPr>
        <w:tabs>
          <w:tab w:val="left" w:pos="3780"/>
        </w:tabs>
        <w:spacing w:after="160"/>
        <w:jc w:val="both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Los convenios, cuando son con firma física deberán ser impresos al anverso y reverso de la hoja cuando estén aprobados por la Dirección de Vinculación.</w:t>
      </w:r>
    </w:p>
    <w:p w14:paraId="56F0232F" w14:textId="77777777" w:rsidR="00B81DE7" w:rsidRDefault="00B81DE7" w:rsidP="00B81DE7">
      <w:pPr>
        <w:pStyle w:val="Prrafodelista"/>
        <w:numPr>
          <w:ilvl w:val="0"/>
          <w:numId w:val="8"/>
        </w:numPr>
        <w:tabs>
          <w:tab w:val="left" w:pos="3780"/>
        </w:tabs>
        <w:spacing w:after="160"/>
        <w:jc w:val="both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En el caso de que la suscripción se lleve a cabo mediante firma electrónica, deberá pasar por su validación a través del aplicativo Firma EC para comunicar su legalización.</w:t>
      </w:r>
    </w:p>
    <w:p w14:paraId="5582970B" w14:textId="77777777" w:rsidR="00B81DE7" w:rsidRDefault="00B81DE7" w:rsidP="00B81DE7">
      <w:pPr>
        <w:spacing w:after="0"/>
        <w:rPr>
          <w:rFonts w:ascii="Book Antiqua" w:eastAsia="Batang" w:hAnsi="Book Antiqua"/>
          <w:sz w:val="23"/>
          <w:szCs w:val="23"/>
        </w:rPr>
      </w:pPr>
    </w:p>
    <w:p w14:paraId="0DE95A17" w14:textId="77777777" w:rsidR="00B81DE7" w:rsidRDefault="00B81DE7" w:rsidP="00B81DE7">
      <w:pPr>
        <w:spacing w:after="0"/>
        <w:rPr>
          <w:rFonts w:ascii="Book Antiqua" w:eastAsia="Batang" w:hAnsi="Book Antiqua"/>
          <w:b/>
          <w:sz w:val="23"/>
          <w:szCs w:val="23"/>
        </w:rPr>
      </w:pPr>
      <w:r>
        <w:rPr>
          <w:rFonts w:ascii="Book Antiqua" w:eastAsia="Batang" w:hAnsi="Book Antiqua"/>
          <w:b/>
          <w:sz w:val="23"/>
          <w:szCs w:val="23"/>
        </w:rPr>
        <w:t>Documentos habilitantes a requerir:</w:t>
      </w:r>
    </w:p>
    <w:p w14:paraId="4C31D6B5" w14:textId="77777777" w:rsidR="00B81DE7" w:rsidRDefault="00B81DE7" w:rsidP="00B81DE7">
      <w:pPr>
        <w:spacing w:after="0"/>
        <w:rPr>
          <w:rFonts w:ascii="Book Antiqua" w:eastAsia="Batang" w:hAnsi="Book Antiqua"/>
          <w:sz w:val="23"/>
          <w:szCs w:val="23"/>
        </w:rPr>
      </w:pPr>
    </w:p>
    <w:p w14:paraId="2F06B9FE" w14:textId="77777777" w:rsidR="00B81DE7" w:rsidRDefault="00B81DE7" w:rsidP="00B81DE7">
      <w:pPr>
        <w:spacing w:after="0"/>
        <w:rPr>
          <w:rFonts w:ascii="Book Antiqua" w:eastAsia="Batang" w:hAnsi="Book Antiqua"/>
          <w:sz w:val="23"/>
          <w:szCs w:val="23"/>
          <w:u w:val="single"/>
        </w:rPr>
      </w:pPr>
      <w:r>
        <w:rPr>
          <w:rFonts w:ascii="Book Antiqua" w:eastAsia="Batang" w:hAnsi="Book Antiqua"/>
          <w:sz w:val="23"/>
          <w:szCs w:val="23"/>
          <w:u w:val="single"/>
        </w:rPr>
        <w:t>Para persona jurídica (pueden ser documentos físicos o digitales (PDF)</w:t>
      </w:r>
    </w:p>
    <w:p w14:paraId="301A0FC1" w14:textId="77777777" w:rsidR="00B81DE7" w:rsidRDefault="00B81DE7" w:rsidP="00B81DE7">
      <w:pPr>
        <w:pStyle w:val="Prrafodelista"/>
        <w:numPr>
          <w:ilvl w:val="0"/>
          <w:numId w:val="9"/>
        </w:numPr>
        <w:spacing w:after="0"/>
        <w:rPr>
          <w:rFonts w:ascii="Book Antiqua" w:eastAsia="Batang" w:hAnsi="Book Antiqua"/>
          <w:sz w:val="23"/>
          <w:szCs w:val="23"/>
        </w:rPr>
      </w:pPr>
      <w:r>
        <w:rPr>
          <w:rFonts w:ascii="Book Antiqua" w:eastAsia="Batang" w:hAnsi="Book Antiqua"/>
          <w:sz w:val="23"/>
          <w:szCs w:val="23"/>
        </w:rPr>
        <w:t>Copia de cédula y certificado de votación del representante legal.</w:t>
      </w:r>
    </w:p>
    <w:p w14:paraId="72DB27B7" w14:textId="77777777" w:rsidR="00B81DE7" w:rsidRDefault="00B81DE7" w:rsidP="00B81DE7">
      <w:pPr>
        <w:pStyle w:val="Prrafodelista"/>
        <w:numPr>
          <w:ilvl w:val="0"/>
          <w:numId w:val="9"/>
        </w:numPr>
        <w:spacing w:after="0"/>
        <w:rPr>
          <w:rFonts w:ascii="Book Antiqua" w:eastAsia="Batang" w:hAnsi="Book Antiqua"/>
          <w:sz w:val="23"/>
          <w:szCs w:val="23"/>
        </w:rPr>
      </w:pPr>
      <w:r>
        <w:rPr>
          <w:rFonts w:ascii="Book Antiqua" w:eastAsia="Batang" w:hAnsi="Book Antiqua"/>
          <w:sz w:val="23"/>
          <w:szCs w:val="23"/>
        </w:rPr>
        <w:t xml:space="preserve">Copia de nombramiento del representante legal </w:t>
      </w:r>
    </w:p>
    <w:p w14:paraId="5C8F980E" w14:textId="77777777" w:rsidR="00B81DE7" w:rsidRDefault="00B81DE7" w:rsidP="00B81DE7">
      <w:pPr>
        <w:pStyle w:val="Prrafodelista"/>
        <w:numPr>
          <w:ilvl w:val="0"/>
          <w:numId w:val="9"/>
        </w:numPr>
        <w:spacing w:after="0"/>
        <w:rPr>
          <w:rFonts w:ascii="Book Antiqua" w:eastAsia="Batang" w:hAnsi="Book Antiqua"/>
          <w:sz w:val="23"/>
          <w:szCs w:val="23"/>
        </w:rPr>
      </w:pPr>
      <w:r>
        <w:rPr>
          <w:rFonts w:ascii="Book Antiqua" w:eastAsia="Batang" w:hAnsi="Book Antiqua"/>
          <w:sz w:val="23"/>
          <w:szCs w:val="23"/>
        </w:rPr>
        <w:t>Copia del acta de constitución.</w:t>
      </w:r>
    </w:p>
    <w:p w14:paraId="0BC9459A" w14:textId="77777777" w:rsidR="00B81DE7" w:rsidRDefault="00B81DE7" w:rsidP="00B81DE7">
      <w:pPr>
        <w:pStyle w:val="Prrafodelista"/>
        <w:numPr>
          <w:ilvl w:val="0"/>
          <w:numId w:val="9"/>
        </w:numPr>
        <w:spacing w:after="0"/>
        <w:rPr>
          <w:rFonts w:ascii="Book Antiqua" w:eastAsia="Batang" w:hAnsi="Book Antiqua"/>
          <w:sz w:val="23"/>
          <w:szCs w:val="23"/>
        </w:rPr>
      </w:pPr>
      <w:r>
        <w:rPr>
          <w:rFonts w:ascii="Book Antiqua" w:eastAsia="Batang" w:hAnsi="Book Antiqua"/>
          <w:sz w:val="23"/>
          <w:szCs w:val="23"/>
        </w:rPr>
        <w:t>Copia del Ruc.</w:t>
      </w:r>
    </w:p>
    <w:p w14:paraId="437FE9BB" w14:textId="77777777" w:rsidR="00B81DE7" w:rsidRDefault="00B81DE7" w:rsidP="00B81DE7">
      <w:pPr>
        <w:spacing w:after="0"/>
        <w:rPr>
          <w:rFonts w:ascii="Book Antiqua" w:eastAsia="Batang" w:hAnsi="Book Antiqua"/>
          <w:sz w:val="23"/>
          <w:szCs w:val="23"/>
        </w:rPr>
      </w:pPr>
    </w:p>
    <w:p w14:paraId="1D367B09" w14:textId="77777777" w:rsidR="00B81DE7" w:rsidRDefault="00B81DE7" w:rsidP="00B81DE7">
      <w:pPr>
        <w:spacing w:after="0"/>
        <w:rPr>
          <w:rFonts w:ascii="Book Antiqua" w:eastAsia="Batang" w:hAnsi="Book Antiqua"/>
          <w:sz w:val="23"/>
          <w:szCs w:val="23"/>
          <w:u w:val="single"/>
        </w:rPr>
      </w:pPr>
      <w:r>
        <w:rPr>
          <w:rFonts w:ascii="Book Antiqua" w:eastAsia="Batang" w:hAnsi="Book Antiqua"/>
          <w:sz w:val="23"/>
          <w:szCs w:val="23"/>
          <w:u w:val="single"/>
        </w:rPr>
        <w:t>Para el caso de persona natural, (pueden ser documentos físicos o digitales (PDF)</w:t>
      </w:r>
    </w:p>
    <w:p w14:paraId="4E1AC26A" w14:textId="77777777" w:rsidR="00B81DE7" w:rsidRDefault="00B81DE7" w:rsidP="00B81DE7">
      <w:pPr>
        <w:pStyle w:val="Prrafodelista"/>
        <w:numPr>
          <w:ilvl w:val="0"/>
          <w:numId w:val="10"/>
        </w:numPr>
        <w:spacing w:after="0"/>
        <w:rPr>
          <w:rFonts w:ascii="Book Antiqua" w:eastAsia="Batang" w:hAnsi="Book Antiqua"/>
          <w:sz w:val="23"/>
          <w:szCs w:val="23"/>
        </w:rPr>
      </w:pPr>
      <w:r>
        <w:rPr>
          <w:rFonts w:ascii="Book Antiqua" w:eastAsia="Batang" w:hAnsi="Book Antiqua"/>
          <w:sz w:val="23"/>
          <w:szCs w:val="23"/>
        </w:rPr>
        <w:t>Copia de cédula y certificado de votación del representante legal.</w:t>
      </w:r>
    </w:p>
    <w:p w14:paraId="73A1348C" w14:textId="77777777" w:rsidR="00B81DE7" w:rsidRDefault="00B81DE7" w:rsidP="00B81DE7">
      <w:pPr>
        <w:pStyle w:val="Prrafodelista"/>
        <w:numPr>
          <w:ilvl w:val="0"/>
          <w:numId w:val="10"/>
        </w:numPr>
        <w:spacing w:after="0"/>
        <w:rPr>
          <w:rFonts w:ascii="Book Antiqua" w:eastAsia="Batang" w:hAnsi="Book Antiqua"/>
          <w:sz w:val="23"/>
          <w:szCs w:val="23"/>
        </w:rPr>
      </w:pPr>
      <w:r>
        <w:rPr>
          <w:rFonts w:ascii="Book Antiqua" w:eastAsia="Batang" w:hAnsi="Book Antiqua"/>
          <w:sz w:val="23"/>
          <w:szCs w:val="23"/>
        </w:rPr>
        <w:t>Copia del Ruc</w:t>
      </w:r>
    </w:p>
    <w:p w14:paraId="0A69C91C" w14:textId="77777777" w:rsidR="00B81DE7" w:rsidRDefault="00B81DE7" w:rsidP="00B81DE7">
      <w:pPr>
        <w:spacing w:after="0"/>
        <w:jc w:val="both"/>
        <w:rPr>
          <w:rFonts w:ascii="Book Antiqua" w:eastAsia="Batang" w:hAnsi="Book Antiqua"/>
          <w:b/>
          <w:i/>
          <w:szCs w:val="24"/>
        </w:rPr>
      </w:pPr>
    </w:p>
    <w:p w14:paraId="7C7CC453" w14:textId="70E81F48" w:rsidR="003A68A6" w:rsidRPr="00B81DE7" w:rsidRDefault="00B81DE7" w:rsidP="00B81DE7">
      <w:pPr>
        <w:spacing w:after="0"/>
        <w:jc w:val="both"/>
        <w:rPr>
          <w:rFonts w:ascii="Book Antiqua" w:eastAsia="Batang" w:hAnsi="Book Antiqua"/>
          <w:i/>
          <w:sz w:val="20"/>
          <w:szCs w:val="20"/>
        </w:rPr>
      </w:pPr>
      <w:r>
        <w:rPr>
          <w:rFonts w:ascii="Book Antiqua" w:eastAsia="Batang" w:hAnsi="Book Antiqua"/>
          <w:b/>
          <w:i/>
          <w:sz w:val="24"/>
          <w:szCs w:val="20"/>
        </w:rPr>
        <w:t xml:space="preserve">NOTA: </w:t>
      </w:r>
      <w:r>
        <w:rPr>
          <w:rFonts w:ascii="Book Antiqua" w:eastAsia="Batang" w:hAnsi="Book Antiqua"/>
          <w:i/>
        </w:rPr>
        <w:t xml:space="preserve">Se deberá enviar la plantilla llena en formato editable al correo </w:t>
      </w:r>
      <w:r>
        <w:rPr>
          <w:rFonts w:ascii="Book Antiqua" w:eastAsia="Batang" w:hAnsi="Book Antiqua"/>
        </w:rPr>
        <w:t xml:space="preserve">de </w:t>
      </w:r>
      <w:hyperlink r:id="rId8" w:history="1">
        <w:r>
          <w:rPr>
            <w:rStyle w:val="Hipervnculo"/>
            <w:rFonts w:ascii="Book Antiqua" w:eastAsia="Batang" w:hAnsi="Book Antiqua"/>
          </w:rPr>
          <w:t>vinculacion@utmachala.edu.ec</w:t>
        </w:r>
      </w:hyperlink>
      <w:r>
        <w:rPr>
          <w:rFonts w:ascii="Book Antiqua" w:eastAsia="Batang" w:hAnsi="Book Antiqua"/>
          <w:i/>
        </w:rPr>
        <w:t xml:space="preserve"> para una previa revisión antes de comunicar oficialmente su validación.</w:t>
      </w:r>
    </w:p>
    <w:sectPr w:rsidR="003A68A6" w:rsidRPr="00B81DE7" w:rsidSect="004A0194">
      <w:headerReference w:type="default" r:id="rId9"/>
      <w:footerReference w:type="default" r:id="rId10"/>
      <w:pgSz w:w="11906" w:h="16838" w:code="9"/>
      <w:pgMar w:top="1985" w:right="1274" w:bottom="1418" w:left="1276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B4D5C" w16cex:dateUtc="2020-11-27T15:03:00Z"/>
  <w16cex:commentExtensible w16cex:durableId="236B5262" w16cex:dateUtc="2020-11-27T15:24:00Z"/>
  <w16cex:commentExtensible w16cex:durableId="24638A27" w16cex:dateUtc="2021-06-03T22:04:00Z"/>
  <w16cex:commentExtensible w16cex:durableId="24638A2F" w16cex:dateUtc="2021-06-03T22:04:00Z"/>
  <w16cex:commentExtensible w16cex:durableId="24638BBB" w16cex:dateUtc="2021-06-03T22:11:00Z"/>
  <w16cex:commentExtensible w16cex:durableId="24638BA1" w16cex:dateUtc="2021-06-03T22:10:00Z"/>
  <w16cex:commentExtensible w16cex:durableId="24638A9B" w16cex:dateUtc="2021-06-03T22:06:00Z"/>
  <w16cex:commentExtensible w16cex:durableId="24638AEE" w16cex:dateUtc="2021-06-03T22:07:00Z"/>
  <w16cex:commentExtensible w16cex:durableId="24638B27" w16cex:dateUtc="2021-06-03T22:08:00Z"/>
  <w16cex:commentExtensible w16cex:durableId="24638B3D" w16cex:dateUtc="2021-06-03T22:09:00Z"/>
  <w16cex:commentExtensible w16cex:durableId="24638B80" w16cex:dateUtc="2021-06-03T22:10:00Z"/>
  <w16cex:commentExtensible w16cex:durableId="24638B8D" w16cex:dateUtc="2021-06-03T22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12069" w14:textId="77777777" w:rsidR="00DA3134" w:rsidRDefault="00DA3134" w:rsidP="00F80820">
      <w:pPr>
        <w:spacing w:after="0" w:line="240" w:lineRule="auto"/>
      </w:pPr>
      <w:r>
        <w:separator/>
      </w:r>
    </w:p>
  </w:endnote>
  <w:endnote w:type="continuationSeparator" w:id="0">
    <w:p w14:paraId="4BD93160" w14:textId="77777777" w:rsidR="00DA3134" w:rsidRDefault="00DA3134" w:rsidP="00F8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Segoe Prin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0151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48FCF9" w14:textId="09AE6133" w:rsidR="005517D7" w:rsidRDefault="005517D7">
            <w:pPr>
              <w:pStyle w:val="Piedepgin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5F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5F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1DCF66" w14:textId="77777777" w:rsidR="00A02FA8" w:rsidRDefault="00A02F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4105E" w14:textId="77777777" w:rsidR="00DA3134" w:rsidRDefault="00DA3134" w:rsidP="00F80820">
      <w:pPr>
        <w:spacing w:after="0" w:line="240" w:lineRule="auto"/>
      </w:pPr>
      <w:r>
        <w:separator/>
      </w:r>
    </w:p>
  </w:footnote>
  <w:footnote w:type="continuationSeparator" w:id="0">
    <w:p w14:paraId="4A9AA35A" w14:textId="77777777" w:rsidR="00DA3134" w:rsidRDefault="00DA3134" w:rsidP="00F8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B394" w14:textId="77777777" w:rsidR="004A0194" w:rsidRPr="00707657" w:rsidRDefault="004A0194" w:rsidP="004A0194">
    <w:pPr>
      <w:pStyle w:val="Encabezado"/>
      <w:jc w:val="right"/>
      <w:rPr>
        <w:noProof/>
        <w:highlight w:val="yellow"/>
      </w:rPr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5FA34F80" wp14:editId="172DDA10">
          <wp:simplePos x="0" y="0"/>
          <wp:positionH relativeFrom="column">
            <wp:posOffset>-396323</wp:posOffset>
          </wp:positionH>
          <wp:positionV relativeFrom="paragraph">
            <wp:posOffset>-259853</wp:posOffset>
          </wp:positionV>
          <wp:extent cx="970059" cy="970059"/>
          <wp:effectExtent l="0" t="0" r="0" b="190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9" cy="97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657">
      <w:rPr>
        <w:noProof/>
        <w:highlight w:val="yellow"/>
      </w:rPr>
      <w:t xml:space="preserve"> LOGO DE LA</w:t>
    </w:r>
  </w:p>
  <w:p w14:paraId="0621F43C" w14:textId="77777777" w:rsidR="004A0194" w:rsidRDefault="004A0194" w:rsidP="004A0194">
    <w:pPr>
      <w:pStyle w:val="Encabezado"/>
      <w:jc w:val="right"/>
    </w:pPr>
    <w:r w:rsidRPr="00707657">
      <w:rPr>
        <w:noProof/>
        <w:highlight w:val="yellow"/>
      </w:rPr>
      <w:t>CONTRAPARTE</w:t>
    </w:r>
  </w:p>
  <w:p w14:paraId="794CDB31" w14:textId="5A70D809" w:rsidR="00A02FA8" w:rsidRDefault="00A02FA8" w:rsidP="008143FD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D03F8F"/>
    <w:multiLevelType w:val="hybridMultilevel"/>
    <w:tmpl w:val="45AA06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0BF4"/>
    <w:multiLevelType w:val="hybridMultilevel"/>
    <w:tmpl w:val="823249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E43B6"/>
    <w:multiLevelType w:val="hybridMultilevel"/>
    <w:tmpl w:val="C63219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05F3C"/>
    <w:multiLevelType w:val="hybridMultilevel"/>
    <w:tmpl w:val="743489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J268X528M918K496"/>
    <w:docVar w:name="paperpile-doc-name" w:val="CONVENIO-MAESTRIA ING.CIVIL.docx"/>
  </w:docVars>
  <w:rsids>
    <w:rsidRoot w:val="00653A59"/>
    <w:rsid w:val="00005E4B"/>
    <w:rsid w:val="00007AA0"/>
    <w:rsid w:val="00030E5D"/>
    <w:rsid w:val="000311D7"/>
    <w:rsid w:val="000364E8"/>
    <w:rsid w:val="00042C9D"/>
    <w:rsid w:val="00057DAE"/>
    <w:rsid w:val="00057F0F"/>
    <w:rsid w:val="000767F4"/>
    <w:rsid w:val="00090E62"/>
    <w:rsid w:val="0009442C"/>
    <w:rsid w:val="000C5324"/>
    <w:rsid w:val="000C54FF"/>
    <w:rsid w:val="000C789A"/>
    <w:rsid w:val="000E16CD"/>
    <w:rsid w:val="000E6B65"/>
    <w:rsid w:val="00100414"/>
    <w:rsid w:val="00100A71"/>
    <w:rsid w:val="00147B8F"/>
    <w:rsid w:val="001605A7"/>
    <w:rsid w:val="00162775"/>
    <w:rsid w:val="00172945"/>
    <w:rsid w:val="001E2FBD"/>
    <w:rsid w:val="0020187E"/>
    <w:rsid w:val="00203A3D"/>
    <w:rsid w:val="00236F6D"/>
    <w:rsid w:val="00245FBE"/>
    <w:rsid w:val="00257FD9"/>
    <w:rsid w:val="002830B5"/>
    <w:rsid w:val="002A55B4"/>
    <w:rsid w:val="002D0C5F"/>
    <w:rsid w:val="00312215"/>
    <w:rsid w:val="00335CA0"/>
    <w:rsid w:val="00351916"/>
    <w:rsid w:val="003A63AC"/>
    <w:rsid w:val="003A68A6"/>
    <w:rsid w:val="003B50D5"/>
    <w:rsid w:val="00424FDF"/>
    <w:rsid w:val="00441909"/>
    <w:rsid w:val="00443443"/>
    <w:rsid w:val="00447336"/>
    <w:rsid w:val="004510E2"/>
    <w:rsid w:val="00462AAD"/>
    <w:rsid w:val="004A0194"/>
    <w:rsid w:val="004A5C3F"/>
    <w:rsid w:val="004A751F"/>
    <w:rsid w:val="004C37E6"/>
    <w:rsid w:val="004C4634"/>
    <w:rsid w:val="004C4B4C"/>
    <w:rsid w:val="004F02C9"/>
    <w:rsid w:val="004F17CA"/>
    <w:rsid w:val="004F479F"/>
    <w:rsid w:val="00516BA4"/>
    <w:rsid w:val="005303A1"/>
    <w:rsid w:val="00531BC9"/>
    <w:rsid w:val="0055068F"/>
    <w:rsid w:val="005517D7"/>
    <w:rsid w:val="00554FEA"/>
    <w:rsid w:val="00560A97"/>
    <w:rsid w:val="00575658"/>
    <w:rsid w:val="00594A6F"/>
    <w:rsid w:val="00596C79"/>
    <w:rsid w:val="005970D2"/>
    <w:rsid w:val="005C36F3"/>
    <w:rsid w:val="006048F6"/>
    <w:rsid w:val="006218D1"/>
    <w:rsid w:val="00653A59"/>
    <w:rsid w:val="006765F1"/>
    <w:rsid w:val="00676F28"/>
    <w:rsid w:val="00680A5D"/>
    <w:rsid w:val="006902DF"/>
    <w:rsid w:val="00696F66"/>
    <w:rsid w:val="006B5A48"/>
    <w:rsid w:val="006B6F5C"/>
    <w:rsid w:val="006E445B"/>
    <w:rsid w:val="006F72A1"/>
    <w:rsid w:val="0076700E"/>
    <w:rsid w:val="007760AF"/>
    <w:rsid w:val="00783459"/>
    <w:rsid w:val="00790444"/>
    <w:rsid w:val="007A1D69"/>
    <w:rsid w:val="007A3EAA"/>
    <w:rsid w:val="007B4500"/>
    <w:rsid w:val="007F0735"/>
    <w:rsid w:val="00800D3F"/>
    <w:rsid w:val="008042F3"/>
    <w:rsid w:val="00804776"/>
    <w:rsid w:val="00805D93"/>
    <w:rsid w:val="008143FD"/>
    <w:rsid w:val="008149C6"/>
    <w:rsid w:val="00831378"/>
    <w:rsid w:val="0084436A"/>
    <w:rsid w:val="00852671"/>
    <w:rsid w:val="00860FD3"/>
    <w:rsid w:val="00874E22"/>
    <w:rsid w:val="008840D1"/>
    <w:rsid w:val="00895FF5"/>
    <w:rsid w:val="008B7CEE"/>
    <w:rsid w:val="008D220C"/>
    <w:rsid w:val="008E791A"/>
    <w:rsid w:val="008F1C0F"/>
    <w:rsid w:val="009131F4"/>
    <w:rsid w:val="009154C6"/>
    <w:rsid w:val="0093464D"/>
    <w:rsid w:val="00956FB5"/>
    <w:rsid w:val="00960DCA"/>
    <w:rsid w:val="009822C5"/>
    <w:rsid w:val="00983AFD"/>
    <w:rsid w:val="009C0FB1"/>
    <w:rsid w:val="009D223B"/>
    <w:rsid w:val="00A02FA8"/>
    <w:rsid w:val="00A03E71"/>
    <w:rsid w:val="00A2658A"/>
    <w:rsid w:val="00A26F37"/>
    <w:rsid w:val="00A358E2"/>
    <w:rsid w:val="00A36797"/>
    <w:rsid w:val="00A413B9"/>
    <w:rsid w:val="00A566F2"/>
    <w:rsid w:val="00A647CA"/>
    <w:rsid w:val="00A65477"/>
    <w:rsid w:val="00A87A8D"/>
    <w:rsid w:val="00AC3126"/>
    <w:rsid w:val="00AD36FC"/>
    <w:rsid w:val="00AF1ECF"/>
    <w:rsid w:val="00B540F6"/>
    <w:rsid w:val="00B721E6"/>
    <w:rsid w:val="00B81DE7"/>
    <w:rsid w:val="00B979A0"/>
    <w:rsid w:val="00BC6E7B"/>
    <w:rsid w:val="00BC7560"/>
    <w:rsid w:val="00BE29B2"/>
    <w:rsid w:val="00BF09AB"/>
    <w:rsid w:val="00C55993"/>
    <w:rsid w:val="00C57565"/>
    <w:rsid w:val="00C8452C"/>
    <w:rsid w:val="00C96832"/>
    <w:rsid w:val="00CA42C7"/>
    <w:rsid w:val="00CC0E25"/>
    <w:rsid w:val="00CD3308"/>
    <w:rsid w:val="00CE41AF"/>
    <w:rsid w:val="00D20789"/>
    <w:rsid w:val="00D31074"/>
    <w:rsid w:val="00D67834"/>
    <w:rsid w:val="00D9754D"/>
    <w:rsid w:val="00DA3134"/>
    <w:rsid w:val="00DB0BDA"/>
    <w:rsid w:val="00DF3D3A"/>
    <w:rsid w:val="00E0515E"/>
    <w:rsid w:val="00E62D08"/>
    <w:rsid w:val="00E666DB"/>
    <w:rsid w:val="00EC775A"/>
    <w:rsid w:val="00ED3D5B"/>
    <w:rsid w:val="00ED76F2"/>
    <w:rsid w:val="00F0641C"/>
    <w:rsid w:val="00F20C2A"/>
    <w:rsid w:val="00F80820"/>
    <w:rsid w:val="00FC4A92"/>
    <w:rsid w:val="00F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4532D"/>
  <w15:docId w15:val="{4CF0698A-EB97-49CD-A010-A4278FB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A5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80820"/>
    <w:pPr>
      <w:keepNext/>
      <w:spacing w:after="0" w:line="360" w:lineRule="auto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4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Lista vistosa - Énfasis 11,titulo 5,Titulo parrafo,figuras cap 5"/>
    <w:basedOn w:val="Normal"/>
    <w:link w:val="PrrafodelistaCar"/>
    <w:uiPriority w:val="1"/>
    <w:qFormat/>
    <w:rsid w:val="0065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3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A5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53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A59"/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rsid w:val="00653A59"/>
    <w:pPr>
      <w:spacing w:after="0" w:line="240" w:lineRule="auto"/>
      <w:ind w:left="720"/>
    </w:pPr>
    <w:rPr>
      <w:rFonts w:ascii="Times New Roman" w:eastAsia="Rockwell" w:hAnsi="Times New Roman"/>
      <w:sz w:val="24"/>
      <w:szCs w:val="24"/>
      <w:lang w:eastAsia="es-ES"/>
    </w:rPr>
  </w:style>
  <w:style w:type="paragraph" w:customStyle="1" w:styleId="Predeterminado">
    <w:name w:val="Predeterminado"/>
    <w:rsid w:val="00653A59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val="es-EC"/>
    </w:rPr>
  </w:style>
  <w:style w:type="paragraph" w:customStyle="1" w:styleId="Default">
    <w:name w:val="Default"/>
    <w:rsid w:val="00653A5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653A59"/>
    <w:pPr>
      <w:suppressAutoHyphens/>
      <w:spacing w:after="0" w:line="240" w:lineRule="auto"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53A59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53A59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3A59"/>
    <w:rPr>
      <w:rFonts w:ascii="Arial" w:eastAsia="Calibri" w:hAnsi="Arial" w:cs="Arial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80820"/>
    <w:pPr>
      <w:spacing w:after="0" w:line="360" w:lineRule="auto"/>
      <w:jc w:val="both"/>
    </w:pPr>
    <w:rPr>
      <w:rFonts w:ascii="Arial" w:hAnsi="Arial" w:cs="Aria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80820"/>
    <w:rPr>
      <w:rFonts w:ascii="Arial" w:eastAsia="Calibri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rsid w:val="00F80820"/>
    <w:rPr>
      <w:rFonts w:ascii="Arial" w:eastAsia="Calibri" w:hAnsi="Arial" w:cs="Arial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F28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519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131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31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31F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31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31F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senseformat">
    <w:name w:val="Text sense format"/>
    <w:basedOn w:val="Normal"/>
    <w:rsid w:val="006F72A1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ps">
    <w:name w:val="hps"/>
    <w:basedOn w:val="Fuentedeprrafopredeter"/>
    <w:rsid w:val="00554FEA"/>
  </w:style>
  <w:style w:type="character" w:customStyle="1" w:styleId="hpsatn">
    <w:name w:val="hps atn"/>
    <w:basedOn w:val="Fuentedeprrafopredeter"/>
    <w:rsid w:val="00554FEA"/>
  </w:style>
  <w:style w:type="character" w:customStyle="1" w:styleId="PrrafodelistaCar">
    <w:name w:val="Párrafo de lista Car"/>
    <w:aliases w:val="TIT 2 IND Car,Lista vistosa - Énfasis 11 Car,titulo 5 Car,Titulo parrafo Car,figuras cap 5 Car"/>
    <w:basedOn w:val="Fuentedeprrafopredeter"/>
    <w:link w:val="Prrafodelista"/>
    <w:uiPriority w:val="1"/>
    <w:locked/>
    <w:rsid w:val="00FC4A92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4A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n">
    <w:name w:val="Revision"/>
    <w:hidden/>
    <w:uiPriority w:val="99"/>
    <w:semiHidden/>
    <w:rsid w:val="0044344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15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ulacion@utmachala.edu.ec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8980-BA35-4F8D-AA3E-58B00977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2726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Gisell Ríos</dc:creator>
  <cp:lastModifiedBy>Alexandra Patricia Alvarado Campoverde</cp:lastModifiedBy>
  <cp:revision>13</cp:revision>
  <cp:lastPrinted>2020-11-27T23:16:00Z</cp:lastPrinted>
  <dcterms:created xsi:type="dcterms:W3CDTF">2023-05-09T15:23:00Z</dcterms:created>
  <dcterms:modified xsi:type="dcterms:W3CDTF">2025-05-13T15:42:00Z</dcterms:modified>
</cp:coreProperties>
</file>