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B031" w14:textId="2F025AD2" w:rsidR="007A2E64" w:rsidRPr="0041767D" w:rsidRDefault="007A2E64" w:rsidP="0041767D">
      <w:pPr>
        <w:spacing w:after="0" w:line="276" w:lineRule="auto"/>
        <w:jc w:val="center"/>
        <w:rPr>
          <w:rFonts w:ascii="Book Antiqua" w:hAnsi="Book Antiqua" w:cs="Vrinda"/>
          <w:b/>
          <w:sz w:val="28"/>
          <w:szCs w:val="28"/>
        </w:rPr>
      </w:pPr>
      <w:r w:rsidRPr="0041767D">
        <w:rPr>
          <w:rFonts w:ascii="Book Antiqua" w:hAnsi="Book Antiqua" w:cs="Vrinda"/>
          <w:b/>
          <w:sz w:val="28"/>
          <w:szCs w:val="28"/>
        </w:rPr>
        <w:t xml:space="preserve">CONVENIO DE COOPERACIÓN PARA LA INSERCIÓN LABORAL ENTRE LA UNIVERSIDAD TÉCNICA DE MACHALA Y </w:t>
      </w:r>
      <w:r w:rsidR="00B01FEA">
        <w:rPr>
          <w:rFonts w:ascii="Book Antiqua" w:hAnsi="Book Antiqua" w:cs="Vrinda"/>
          <w:b/>
          <w:sz w:val="28"/>
          <w:szCs w:val="28"/>
        </w:rPr>
        <w:t>……………….</w:t>
      </w:r>
    </w:p>
    <w:p w14:paraId="160E3666" w14:textId="77777777" w:rsidR="007A2E64" w:rsidRPr="0041767D" w:rsidRDefault="007A2E64" w:rsidP="0041767D">
      <w:pPr>
        <w:spacing w:after="0" w:line="276" w:lineRule="auto"/>
        <w:jc w:val="center"/>
        <w:rPr>
          <w:rFonts w:ascii="Book Antiqua" w:hAnsi="Book Antiqua" w:cs="Vrinda"/>
          <w:b/>
          <w:sz w:val="24"/>
          <w:szCs w:val="24"/>
        </w:rPr>
      </w:pPr>
    </w:p>
    <w:p w14:paraId="3A499E6D" w14:textId="77777777" w:rsidR="007A2E64" w:rsidRPr="0041767D" w:rsidRDefault="007A2E64" w:rsidP="0041767D">
      <w:pPr>
        <w:spacing w:after="0" w:line="276" w:lineRule="auto"/>
        <w:jc w:val="center"/>
        <w:rPr>
          <w:rFonts w:ascii="Book Antiqua" w:hAnsi="Book Antiqua" w:cs="Vrinda"/>
          <w:b/>
          <w:sz w:val="24"/>
          <w:szCs w:val="24"/>
        </w:rPr>
      </w:pPr>
    </w:p>
    <w:p w14:paraId="354F9E5B" w14:textId="50E6773C" w:rsidR="007A2E64" w:rsidRPr="0041767D" w:rsidRDefault="007A2E64" w:rsidP="0041767D">
      <w:pPr>
        <w:spacing w:after="0" w:line="276" w:lineRule="auto"/>
        <w:jc w:val="center"/>
        <w:rPr>
          <w:rFonts w:ascii="Book Antiqua" w:hAnsi="Book Antiqua" w:cs="Vrinda"/>
          <w:b/>
          <w:sz w:val="26"/>
          <w:szCs w:val="26"/>
        </w:rPr>
      </w:pPr>
      <w:r w:rsidRPr="0041767D">
        <w:rPr>
          <w:rFonts w:ascii="Book Antiqua" w:hAnsi="Book Antiqua" w:cs="Vrinda"/>
          <w:b/>
          <w:sz w:val="26"/>
          <w:szCs w:val="26"/>
        </w:rPr>
        <w:t>CONVENIO 20</w:t>
      </w:r>
      <w:r w:rsidR="0041767D" w:rsidRPr="0041767D">
        <w:rPr>
          <w:rFonts w:ascii="Book Antiqua" w:hAnsi="Book Antiqua" w:cs="Vrinda"/>
          <w:b/>
          <w:sz w:val="26"/>
          <w:szCs w:val="26"/>
        </w:rPr>
        <w:t>2</w:t>
      </w:r>
      <w:r w:rsidR="007C25BC">
        <w:rPr>
          <w:rFonts w:ascii="Book Antiqua" w:hAnsi="Book Antiqua" w:cs="Vrinda"/>
          <w:b/>
          <w:sz w:val="26"/>
          <w:szCs w:val="26"/>
        </w:rPr>
        <w:t>__</w:t>
      </w:r>
      <w:r w:rsidRPr="0041767D">
        <w:rPr>
          <w:rFonts w:ascii="Book Antiqua" w:hAnsi="Book Antiqua" w:cs="Vrinda"/>
          <w:b/>
          <w:sz w:val="26"/>
          <w:szCs w:val="26"/>
        </w:rPr>
        <w:t>-IL-</w:t>
      </w:r>
      <w:r w:rsidR="0041767D" w:rsidRPr="0041767D">
        <w:rPr>
          <w:rFonts w:ascii="Book Antiqua" w:hAnsi="Book Antiqua" w:cs="Vrinda"/>
          <w:b/>
          <w:sz w:val="26"/>
          <w:szCs w:val="26"/>
          <w:highlight w:val="yellow"/>
        </w:rPr>
        <w:t>xxx</w:t>
      </w:r>
    </w:p>
    <w:p w14:paraId="4F53911C" w14:textId="77777777" w:rsidR="0041767D" w:rsidRPr="007C25BC" w:rsidRDefault="0041767D" w:rsidP="007C25BC">
      <w:p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</w:p>
    <w:p w14:paraId="63EFCACC" w14:textId="1E32B9AD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 xml:space="preserve">En la ciudad de Machala a los </w:t>
      </w:r>
      <w:r w:rsidR="0041767D" w:rsidRPr="00F804AF">
        <w:rPr>
          <w:rFonts w:ascii="Book Antiqua" w:hAnsi="Book Antiqua" w:cs="Vrinda"/>
          <w:color w:val="FF0000"/>
          <w:sz w:val="24"/>
          <w:szCs w:val="24"/>
        </w:rPr>
        <w:t>….</w:t>
      </w:r>
      <w:r w:rsidR="00033753" w:rsidRPr="00F804AF">
        <w:rPr>
          <w:rFonts w:ascii="Book Antiqua" w:hAnsi="Book Antiqua" w:cs="Vrinda"/>
          <w:sz w:val="24"/>
          <w:szCs w:val="24"/>
        </w:rPr>
        <w:t xml:space="preserve"> días del mes de </w:t>
      </w:r>
      <w:r w:rsidR="00335E59" w:rsidRPr="00F804AF">
        <w:rPr>
          <w:rFonts w:ascii="Book Antiqua" w:hAnsi="Book Antiqua" w:cs="Vrinda"/>
          <w:color w:val="FF0000"/>
          <w:sz w:val="24"/>
          <w:szCs w:val="24"/>
        </w:rPr>
        <w:t>……………</w:t>
      </w:r>
      <w:r w:rsidR="0041767D" w:rsidRPr="00F804AF">
        <w:rPr>
          <w:rFonts w:ascii="Book Antiqua" w:hAnsi="Book Antiqua" w:cs="Vrinda"/>
          <w:color w:val="FF0000"/>
          <w:sz w:val="24"/>
          <w:szCs w:val="24"/>
        </w:rPr>
        <w:t>….</w:t>
      </w:r>
      <w:r w:rsidR="00033753" w:rsidRPr="00F804AF">
        <w:rPr>
          <w:rFonts w:ascii="Book Antiqua" w:hAnsi="Book Antiqua" w:cs="Vrinda"/>
          <w:sz w:val="24"/>
          <w:szCs w:val="24"/>
        </w:rPr>
        <w:t xml:space="preserve"> del año 2022</w:t>
      </w:r>
      <w:r w:rsidRPr="00F804AF">
        <w:rPr>
          <w:rFonts w:ascii="Book Antiqua" w:hAnsi="Book Antiqua" w:cs="Vrinda"/>
          <w:sz w:val="24"/>
          <w:szCs w:val="24"/>
        </w:rPr>
        <w:t xml:space="preserve">, se celebra la suscripción del Convenio de cooperación para la inserción laboral entre la Universidad Técnica de Machala y </w:t>
      </w:r>
      <w:r w:rsidR="009B6E96" w:rsidRPr="00F804AF">
        <w:rPr>
          <w:rFonts w:ascii="Book Antiqua" w:hAnsi="Book Antiqua" w:cs="Arial"/>
          <w:b/>
          <w:sz w:val="24"/>
          <w:szCs w:val="24"/>
        </w:rPr>
        <w:t>(</w:t>
      </w:r>
      <w:r w:rsidR="009B6E96" w:rsidRPr="00F804AF">
        <w:rPr>
          <w:rFonts w:ascii="Book Antiqua" w:hAnsi="Book Antiqua"/>
          <w:b/>
          <w:i/>
          <w:color w:val="FF0000"/>
          <w:sz w:val="24"/>
          <w:szCs w:val="24"/>
        </w:rPr>
        <w:t>razón social de la contra parte</w:t>
      </w:r>
      <w:r w:rsidR="009B6E96" w:rsidRPr="00F804AF">
        <w:rPr>
          <w:rFonts w:ascii="Book Antiqua" w:hAnsi="Book Antiqua"/>
          <w:b/>
          <w:i/>
          <w:sz w:val="24"/>
          <w:szCs w:val="24"/>
        </w:rPr>
        <w:t>)</w:t>
      </w:r>
      <w:r w:rsidRPr="00F804AF">
        <w:rPr>
          <w:rFonts w:ascii="Book Antiqua" w:hAnsi="Book Antiqua" w:cs="Vrinda"/>
          <w:sz w:val="24"/>
          <w:szCs w:val="24"/>
        </w:rPr>
        <w:t>, al tenor de las siguientes cláusulas:</w:t>
      </w:r>
    </w:p>
    <w:p w14:paraId="0143EEEC" w14:textId="77777777" w:rsidR="007A2E64" w:rsidRPr="00F804AF" w:rsidRDefault="007A2E64" w:rsidP="00F804AF">
      <w:pPr>
        <w:spacing w:after="0" w:line="276" w:lineRule="auto"/>
        <w:jc w:val="center"/>
        <w:rPr>
          <w:rFonts w:ascii="Book Antiqua" w:hAnsi="Book Antiqua" w:cs="Vrinda"/>
          <w:b/>
          <w:sz w:val="24"/>
          <w:szCs w:val="24"/>
        </w:rPr>
      </w:pPr>
    </w:p>
    <w:p w14:paraId="23D8FE11" w14:textId="665F3089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 xml:space="preserve">CLÁUSULA </w:t>
      </w:r>
      <w:r w:rsidR="0041767D" w:rsidRPr="00F804AF">
        <w:rPr>
          <w:rFonts w:ascii="Book Antiqua" w:hAnsi="Book Antiqua" w:cs="Vrinda"/>
          <w:b/>
          <w:sz w:val="24"/>
          <w:szCs w:val="24"/>
        </w:rPr>
        <w:t>PRIMERA.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INTERVINIENTES:</w:t>
      </w:r>
    </w:p>
    <w:p w14:paraId="0E1D4262" w14:textId="77777777" w:rsidR="007C25BC" w:rsidRPr="00F804AF" w:rsidRDefault="007C25BC" w:rsidP="00F804AF">
      <w:pPr>
        <w:pStyle w:val="Prrafodelista1"/>
        <w:spacing w:line="276" w:lineRule="auto"/>
        <w:ind w:left="0"/>
        <w:jc w:val="both"/>
        <w:rPr>
          <w:rFonts w:ascii="Book Antiqua" w:hAnsi="Book Antiqua" w:cs="Arial"/>
          <w:b/>
        </w:rPr>
      </w:pPr>
      <w:r w:rsidRPr="00F804AF">
        <w:rPr>
          <w:rFonts w:ascii="Book Antiqua" w:eastAsia="Calibri" w:hAnsi="Book Antiqua" w:cs="Arial"/>
          <w:lang w:eastAsia="en-US"/>
        </w:rPr>
        <w:t xml:space="preserve">En la ciudad de Machala, intervienen en la celebración de este convenio específico, por una parte, la </w:t>
      </w:r>
      <w:r w:rsidRPr="00F804AF">
        <w:rPr>
          <w:rFonts w:ascii="Book Antiqua" w:eastAsia="Calibri" w:hAnsi="Book Antiqua" w:cs="Arial"/>
          <w:b/>
          <w:lang w:eastAsia="en-US"/>
        </w:rPr>
        <w:t>UNIVERSIDAD TÉCNICA DE MACHALA-UTMACH,</w:t>
      </w:r>
      <w:r w:rsidRPr="00F804AF">
        <w:rPr>
          <w:rFonts w:ascii="Book Antiqua" w:eastAsia="Calibri" w:hAnsi="Book Antiqua" w:cs="Arial"/>
          <w:lang w:eastAsia="en-US"/>
        </w:rPr>
        <w:t xml:space="preserve"> con Ruc Nro.</w:t>
      </w:r>
      <w:r w:rsidRPr="00F804AF">
        <w:rPr>
          <w:rFonts w:ascii="Book Antiqua" w:eastAsia="Calibri" w:hAnsi="Book Antiqua" w:cs="Arial"/>
          <w:b/>
          <w:lang w:eastAsia="en-US"/>
        </w:rPr>
        <w:t xml:space="preserve"> </w:t>
      </w:r>
      <w:r w:rsidRPr="00F804AF">
        <w:rPr>
          <w:rFonts w:ascii="Book Antiqua" w:eastAsia="Calibri" w:hAnsi="Book Antiqua" w:cs="Arial"/>
          <w:lang w:eastAsia="en-US"/>
        </w:rPr>
        <w:t>0760001580001, con domicilio en la Avda. Panamericana Km 5</w:t>
      </w:r>
      <w:r w:rsidRPr="00F804AF">
        <w:rPr>
          <w:rFonts w:ascii="Book Antiqua" w:eastAsia="Calibri" w:hAnsi="Book Antiqua" w:cs="Arial"/>
          <w:vertAlign w:val="superscript"/>
          <w:lang w:eastAsia="en-US"/>
        </w:rPr>
        <w:t>1</w:t>
      </w:r>
      <w:r w:rsidRPr="00F804AF">
        <w:rPr>
          <w:rFonts w:ascii="Book Antiqua" w:eastAsia="Calibri" w:hAnsi="Book Antiqua" w:cs="Arial"/>
          <w:lang w:eastAsia="en-US"/>
        </w:rPr>
        <w:t>/</w:t>
      </w:r>
      <w:r w:rsidRPr="00F804AF">
        <w:rPr>
          <w:rFonts w:ascii="Book Antiqua" w:eastAsia="Calibri" w:hAnsi="Book Antiqua" w:cs="Arial"/>
          <w:vertAlign w:val="subscript"/>
          <w:lang w:eastAsia="en-US"/>
        </w:rPr>
        <w:t>2</w:t>
      </w:r>
      <w:r w:rsidRPr="00F804AF">
        <w:rPr>
          <w:rFonts w:ascii="Book Antiqua" w:eastAsia="Calibri" w:hAnsi="Book Antiqua" w:cs="Arial"/>
          <w:lang w:eastAsia="en-US"/>
        </w:rPr>
        <w:t xml:space="preserve"> Vía Pasaje, representada legalmente por el PhD. </w:t>
      </w:r>
      <w:proofErr w:type="spellStart"/>
      <w:r w:rsidRPr="00F804AF">
        <w:rPr>
          <w:rFonts w:ascii="Book Antiqua" w:eastAsia="Calibri" w:hAnsi="Book Antiqua" w:cs="Arial"/>
          <w:lang w:eastAsia="en-US"/>
        </w:rPr>
        <w:t>Jhonny</w:t>
      </w:r>
      <w:proofErr w:type="spellEnd"/>
      <w:r w:rsidRPr="00F804AF">
        <w:rPr>
          <w:rFonts w:ascii="Book Antiqua" w:eastAsia="Calibri" w:hAnsi="Book Antiqua" w:cs="Arial"/>
          <w:lang w:eastAsia="en-US"/>
        </w:rPr>
        <w:t xml:space="preserve"> Pérez Rodríguez, Rector de la institución y, por otra parte,</w:t>
      </w:r>
      <w:r w:rsidRPr="00F804AF">
        <w:rPr>
          <w:rFonts w:ascii="Book Antiqua" w:hAnsi="Book Antiqua" w:cs="Arial"/>
          <w:b/>
        </w:rPr>
        <w:t xml:space="preserve"> (</w:t>
      </w:r>
      <w:r w:rsidRPr="00F804AF">
        <w:rPr>
          <w:rFonts w:ascii="Book Antiqua" w:hAnsi="Book Antiqua"/>
          <w:b/>
          <w:i/>
          <w:color w:val="FF0000"/>
        </w:rPr>
        <w:t>razón social de la contra parte</w:t>
      </w:r>
      <w:r w:rsidRPr="00F804AF">
        <w:rPr>
          <w:rFonts w:ascii="Book Antiqua" w:hAnsi="Book Antiqua"/>
          <w:b/>
          <w:i/>
        </w:rPr>
        <w:t>)</w:t>
      </w:r>
      <w:r w:rsidRPr="00F804AF">
        <w:rPr>
          <w:rFonts w:ascii="Book Antiqua" w:hAnsi="Book Antiqua" w:cs="Arial"/>
          <w:b/>
        </w:rPr>
        <w:t xml:space="preserve"> </w:t>
      </w:r>
      <w:r w:rsidRPr="00F804AF">
        <w:rPr>
          <w:rFonts w:ascii="Book Antiqua" w:hAnsi="Book Antiqua" w:cs="Arial"/>
        </w:rPr>
        <w:t xml:space="preserve">con RUC </w:t>
      </w:r>
      <w:r w:rsidRPr="00F804AF">
        <w:rPr>
          <w:rFonts w:ascii="Book Antiqua" w:hAnsi="Book Antiqua" w:cs="Arial"/>
          <w:color w:val="FF0000"/>
        </w:rPr>
        <w:t>………………</w:t>
      </w:r>
      <w:r w:rsidRPr="00F804AF">
        <w:rPr>
          <w:rFonts w:ascii="Book Antiqua" w:hAnsi="Book Antiqua" w:cs="Arial"/>
        </w:rPr>
        <w:t>, domiciliado</w:t>
      </w:r>
      <w:r w:rsidRPr="00F804AF">
        <w:rPr>
          <w:rFonts w:ascii="Book Antiqua" w:hAnsi="Book Antiqua" w:cs="Arial"/>
          <w:b/>
        </w:rPr>
        <w:t xml:space="preserve"> </w:t>
      </w:r>
      <w:r w:rsidRPr="00F804AF">
        <w:rPr>
          <w:rFonts w:ascii="Book Antiqua" w:hAnsi="Book Antiqua" w:cs="Arial"/>
        </w:rPr>
        <w:t xml:space="preserve">en la Provincia de </w:t>
      </w:r>
      <w:r w:rsidRPr="00F804AF">
        <w:rPr>
          <w:rFonts w:ascii="Book Antiqua" w:hAnsi="Book Antiqua" w:cs="Arial"/>
          <w:color w:val="FF0000"/>
        </w:rPr>
        <w:t>…………….</w:t>
      </w:r>
      <w:r w:rsidRPr="00F804AF">
        <w:rPr>
          <w:rFonts w:ascii="Book Antiqua" w:hAnsi="Book Antiqua" w:cs="Arial"/>
        </w:rPr>
        <w:t xml:space="preserve"> en las calles </w:t>
      </w:r>
      <w:r w:rsidRPr="00F804AF">
        <w:rPr>
          <w:rFonts w:ascii="Book Antiqua" w:hAnsi="Book Antiqua" w:cs="Arial"/>
          <w:color w:val="FF0000"/>
        </w:rPr>
        <w:t>…………….</w:t>
      </w:r>
      <w:r w:rsidRPr="00F804AF">
        <w:rPr>
          <w:rFonts w:ascii="Book Antiqua" w:hAnsi="Book Antiqua" w:cs="Arial"/>
        </w:rPr>
        <w:t xml:space="preserve"> representada legalmente por </w:t>
      </w:r>
      <w:r w:rsidRPr="00F804AF">
        <w:rPr>
          <w:rFonts w:ascii="Book Antiqua" w:hAnsi="Book Antiqua" w:cs="Arial"/>
          <w:color w:val="FF0000"/>
        </w:rPr>
        <w:t>(</w:t>
      </w:r>
      <w:r w:rsidRPr="00F804AF">
        <w:rPr>
          <w:rFonts w:ascii="Book Antiqua" w:hAnsi="Book Antiqua"/>
          <w:i/>
          <w:color w:val="FF0000"/>
        </w:rPr>
        <w:t>nombres y apellidos del representante legal de la contraparte)</w:t>
      </w:r>
      <w:r w:rsidRPr="00F804AF">
        <w:rPr>
          <w:rFonts w:ascii="Book Antiqua" w:eastAsia="Calibri" w:hAnsi="Book Antiqua" w:cs="Arial"/>
          <w:lang w:eastAsia="en-US"/>
        </w:rPr>
        <w:t>, quienes comparecen por los derechos que representan, y con plena capacidad jurídica, para suscribir el presente Convenio, de conformidad con las siguientes cláusulas:</w:t>
      </w:r>
    </w:p>
    <w:p w14:paraId="11842017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</w:p>
    <w:p w14:paraId="14CFBB1F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 xml:space="preserve">CLÁUSULA </w:t>
      </w:r>
      <w:r w:rsidR="00422667" w:rsidRPr="00F804AF">
        <w:rPr>
          <w:rFonts w:ascii="Book Antiqua" w:hAnsi="Book Antiqua" w:cs="Vrinda"/>
          <w:b/>
          <w:sz w:val="24"/>
          <w:szCs w:val="24"/>
        </w:rPr>
        <w:t>SEGUNDA.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ANTECEDENTES:</w:t>
      </w:r>
    </w:p>
    <w:p w14:paraId="0C94ADCE" w14:textId="77777777" w:rsidR="001336E6" w:rsidRPr="00F804AF" w:rsidRDefault="001336E6" w:rsidP="00F804AF">
      <w:pPr>
        <w:spacing w:after="0" w:line="276" w:lineRule="auto"/>
        <w:jc w:val="both"/>
        <w:rPr>
          <w:rFonts w:ascii="Book Antiqua" w:hAnsi="Book Antiqua" w:cs="Arial"/>
          <w:color w:val="FF0000"/>
          <w:sz w:val="24"/>
          <w:szCs w:val="24"/>
        </w:rPr>
      </w:pPr>
      <w:r w:rsidRPr="00F804AF">
        <w:rPr>
          <w:rFonts w:ascii="Book Antiqua" w:hAnsi="Book Antiqua"/>
          <w:color w:val="FF0000"/>
          <w:sz w:val="24"/>
          <w:szCs w:val="24"/>
        </w:rPr>
        <w:t>(</w:t>
      </w:r>
      <w:r w:rsidRPr="00F804AF">
        <w:rPr>
          <w:rFonts w:ascii="Book Antiqua" w:hAnsi="Book Antiqua"/>
          <w:i/>
          <w:color w:val="FF0000"/>
          <w:sz w:val="24"/>
          <w:szCs w:val="24"/>
        </w:rPr>
        <w:t>compendio de los fines y objetivos de la contraparte</w:t>
      </w:r>
      <w:r w:rsidRPr="00F804AF">
        <w:rPr>
          <w:rFonts w:ascii="Book Antiqua" w:hAnsi="Book Antiqua"/>
          <w:color w:val="FF0000"/>
          <w:sz w:val="24"/>
          <w:szCs w:val="24"/>
        </w:rPr>
        <w:t>)</w:t>
      </w:r>
    </w:p>
    <w:p w14:paraId="282A25D9" w14:textId="77777777" w:rsidR="001336E6" w:rsidRPr="00F804AF" w:rsidRDefault="001336E6" w:rsidP="00F804AF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</w:rPr>
      </w:pPr>
    </w:p>
    <w:p w14:paraId="4C37BF34" w14:textId="77777777" w:rsidR="007A2E64" w:rsidRPr="00F804AF" w:rsidRDefault="007A2E64" w:rsidP="00F804AF">
      <w:pPr>
        <w:pStyle w:val="Ttulo1"/>
        <w:spacing w:line="276" w:lineRule="auto"/>
        <w:rPr>
          <w:rFonts w:ascii="Book Antiqua" w:hAnsi="Book Antiqua"/>
          <w:sz w:val="24"/>
          <w:szCs w:val="24"/>
        </w:rPr>
      </w:pPr>
      <w:r w:rsidRPr="00F804AF">
        <w:rPr>
          <w:rFonts w:ascii="Book Antiqua" w:hAnsi="Book Antiqua"/>
          <w:sz w:val="24"/>
          <w:szCs w:val="24"/>
        </w:rPr>
        <w:t>UNIVERSIDAD TÉCNICA DE MACHALA</w:t>
      </w:r>
    </w:p>
    <w:p w14:paraId="11AF1AC4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sz w:val="24"/>
          <w:szCs w:val="24"/>
        </w:rPr>
        <w:t>1.</w:t>
      </w:r>
      <w:r w:rsidRPr="00F804AF">
        <w:rPr>
          <w:rFonts w:ascii="Book Antiqua" w:hAnsi="Book Antiqua" w:cs="Arial"/>
          <w:sz w:val="24"/>
          <w:szCs w:val="24"/>
        </w:rPr>
        <w:tab/>
        <w:t>Es una entidad de Educación Superior Estatal dedicada a la formación técnica científica de la provincia de El Oro, creada el 14 de abril de 1969 mediante Decreto de Ley N° 6904, por el Honorable Congreso Nacional en uso de sus facultades. Es una institución que tiene la visión de liderar el desarrollo territorial, forma y perfecciona profesionales competentes, emprendedores, innovadores, críticos y humanistas.</w:t>
      </w:r>
    </w:p>
    <w:p w14:paraId="4658BDED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sz w:val="24"/>
          <w:szCs w:val="24"/>
        </w:rPr>
        <w:lastRenderedPageBreak/>
        <w:t>2.</w:t>
      </w:r>
      <w:r w:rsidRPr="00F804AF">
        <w:rPr>
          <w:rFonts w:ascii="Book Antiqua" w:hAnsi="Book Antiqua" w:cs="Arial"/>
          <w:sz w:val="24"/>
          <w:szCs w:val="24"/>
        </w:rPr>
        <w:tab/>
        <w:t>La UTMACH es una IES de docencia con investigación, que forma y perfecciona profesionales en diversas áreas del conocimiento, competentes y comprometidos con el desarrollo humano, generando ciencia y tecnología para el mejoramiento de la calidad de vida en su área de influencia.</w:t>
      </w:r>
    </w:p>
    <w:p w14:paraId="557B0DC1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6CCB8B17" w14:textId="7E906549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sz w:val="24"/>
          <w:szCs w:val="24"/>
        </w:rPr>
        <w:t>3.</w:t>
      </w:r>
      <w:r w:rsidRPr="00F804AF">
        <w:rPr>
          <w:rFonts w:ascii="Book Antiqua" w:hAnsi="Book Antiqua" w:cs="Arial"/>
          <w:sz w:val="24"/>
          <w:szCs w:val="24"/>
        </w:rPr>
        <w:tab/>
        <w:t xml:space="preserve">Su Rector </w:t>
      </w:r>
      <w:r w:rsidR="00494D67" w:rsidRPr="00F804AF">
        <w:rPr>
          <w:rFonts w:ascii="Book Antiqua" w:hAnsi="Book Antiqua" w:cs="Arial"/>
          <w:sz w:val="24"/>
          <w:szCs w:val="24"/>
        </w:rPr>
        <w:t>Dr. Jhonny Pérez Rodríguez, PhD</w:t>
      </w:r>
      <w:r w:rsidRPr="00F804AF">
        <w:rPr>
          <w:rFonts w:ascii="Book Antiqua" w:hAnsi="Book Antiqua" w:cs="Arial"/>
          <w:sz w:val="24"/>
          <w:szCs w:val="24"/>
        </w:rPr>
        <w:t>., se encuentra facultado para otorgar el presente instrumento, de conformidad con el estatuto vigente para poder suscribir convenios de cooperación e intercambio interinstitucional.</w:t>
      </w:r>
    </w:p>
    <w:p w14:paraId="57A3D35C" w14:textId="1388671F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</w:p>
    <w:p w14:paraId="4F0A0D39" w14:textId="77777777" w:rsidR="007C25BC" w:rsidRPr="00F804AF" w:rsidRDefault="007C25BC" w:rsidP="00F804A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  <w:r w:rsidRPr="00F804AF">
        <w:rPr>
          <w:rFonts w:ascii="Book Antiqua" w:hAnsi="Book Antiqua"/>
          <w:bCs/>
          <w:sz w:val="24"/>
          <w:szCs w:val="24"/>
          <w:lang w:val="es-419"/>
        </w:rPr>
        <w:t>Los alcances de la cooperación se alinean a los siguientes Objetivos:</w:t>
      </w:r>
    </w:p>
    <w:p w14:paraId="4FAA1441" w14:textId="77777777" w:rsidR="007C25BC" w:rsidRPr="00F804AF" w:rsidRDefault="007C25BC" w:rsidP="00F804A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14:paraId="4AD7E591" w14:textId="470E4C21" w:rsidR="007C25BC" w:rsidRPr="00F804AF" w:rsidRDefault="007C25BC" w:rsidP="00F804A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Cs/>
          <w:sz w:val="24"/>
          <w:szCs w:val="24"/>
          <w:highlight w:val="yellow"/>
          <w:lang w:val="es-419"/>
        </w:rPr>
      </w:pPr>
      <w:r w:rsidRPr="00F804AF">
        <w:rPr>
          <w:rFonts w:ascii="Book Antiqua" w:hAnsi="Book Antiqua"/>
          <w:bCs/>
          <w:sz w:val="24"/>
          <w:szCs w:val="24"/>
          <w:highlight w:val="yellow"/>
          <w:lang w:val="es-419"/>
        </w:rPr>
        <w:t>Objetivos de Desarrollo Sostenible (ODS) Nro. __ “</w:t>
      </w:r>
      <w:r w:rsidRPr="00F804AF">
        <w:rPr>
          <w:rFonts w:ascii="Book Antiqua" w:hAnsi="Book Antiqua"/>
          <w:bCs/>
          <w:i/>
          <w:sz w:val="24"/>
          <w:szCs w:val="24"/>
          <w:highlight w:val="yellow"/>
          <w:lang w:val="es-419"/>
        </w:rPr>
        <w:t>_________________</w:t>
      </w:r>
      <w:r w:rsidRPr="00F804AF">
        <w:rPr>
          <w:rFonts w:ascii="Book Antiqua" w:hAnsi="Book Antiqua"/>
          <w:bCs/>
          <w:sz w:val="24"/>
          <w:szCs w:val="24"/>
          <w:highlight w:val="yellow"/>
          <w:lang w:val="es-419"/>
        </w:rPr>
        <w:t>”</w:t>
      </w:r>
    </w:p>
    <w:p w14:paraId="1D025632" w14:textId="0EBC9CBE" w:rsidR="007C25BC" w:rsidRPr="00F804AF" w:rsidRDefault="007C25BC" w:rsidP="00F804A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Cs/>
          <w:i/>
          <w:sz w:val="24"/>
          <w:szCs w:val="24"/>
          <w:highlight w:val="yellow"/>
          <w:lang w:val="es-419"/>
        </w:rPr>
      </w:pPr>
      <w:r w:rsidRPr="00F804AF">
        <w:rPr>
          <w:rFonts w:ascii="Book Antiqua" w:hAnsi="Book Antiqua"/>
          <w:bCs/>
          <w:sz w:val="24"/>
          <w:szCs w:val="24"/>
          <w:highlight w:val="yellow"/>
          <w:lang w:val="es-419"/>
        </w:rPr>
        <w:t>Objetivo Estratégico Institucional (OEI) Nro. __: “</w:t>
      </w:r>
      <w:r w:rsidRPr="00F804AF">
        <w:rPr>
          <w:rFonts w:ascii="Book Antiqua" w:hAnsi="Book Antiqua"/>
          <w:bCs/>
          <w:i/>
          <w:sz w:val="24"/>
          <w:szCs w:val="24"/>
          <w:highlight w:val="yellow"/>
          <w:lang w:val="es-419"/>
        </w:rPr>
        <w:t>_______________”</w:t>
      </w:r>
    </w:p>
    <w:p w14:paraId="1B2BB738" w14:textId="4780454A" w:rsidR="007C25BC" w:rsidRPr="00F804AF" w:rsidRDefault="007C25BC" w:rsidP="00F804A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Cs/>
          <w:i/>
          <w:sz w:val="24"/>
          <w:szCs w:val="24"/>
          <w:lang w:val="es-419"/>
        </w:rPr>
      </w:pPr>
      <w:r w:rsidRPr="00F804AF">
        <w:rPr>
          <w:rFonts w:ascii="Book Antiqua" w:hAnsi="Book Antiqua"/>
          <w:bCs/>
          <w:sz w:val="24"/>
          <w:szCs w:val="24"/>
          <w:highlight w:val="yellow"/>
          <w:lang w:val="es-419"/>
        </w:rPr>
        <w:t xml:space="preserve">Y a los Dominios Académicos Institucionales: </w:t>
      </w:r>
      <w:r w:rsidRPr="00F804AF">
        <w:rPr>
          <w:rFonts w:ascii="Book Antiqua" w:hAnsi="Book Antiqua"/>
          <w:bCs/>
          <w:i/>
          <w:sz w:val="24"/>
          <w:szCs w:val="24"/>
          <w:highlight w:val="yellow"/>
          <w:lang w:val="es-419"/>
        </w:rPr>
        <w:t>“________________________”.</w:t>
      </w:r>
    </w:p>
    <w:p w14:paraId="72E8C89B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</w:p>
    <w:p w14:paraId="42F060BD" w14:textId="721F2A80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 xml:space="preserve">CUARTA </w:t>
      </w:r>
      <w:r w:rsidR="00494D67" w:rsidRPr="00F804AF">
        <w:rPr>
          <w:rFonts w:ascii="Book Antiqua" w:hAnsi="Book Antiqua" w:cs="Vrinda"/>
          <w:b/>
          <w:sz w:val="24"/>
          <w:szCs w:val="24"/>
        </w:rPr>
        <w:t>TERCERA.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OBJETO DEL CONVENIO:</w:t>
      </w:r>
    </w:p>
    <w:p w14:paraId="3CD369AE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El objeto del presente Convenio consiste establecer líneas de cooperación que permitan a las graduadas y graduados de la Universidad Técnica de Machala tener acceso preferente a las plazas de trabajo que ocasionalmente existieren, con la finalidad de aportar eficazmente al desarrollo del sector público y privado.</w:t>
      </w:r>
    </w:p>
    <w:p w14:paraId="158A03BE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</w:p>
    <w:p w14:paraId="6ABE4718" w14:textId="0BC3118C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 xml:space="preserve">CLÁUSULA </w:t>
      </w:r>
      <w:r w:rsidR="00494D67" w:rsidRPr="00F804AF">
        <w:rPr>
          <w:rFonts w:ascii="Book Antiqua" w:hAnsi="Book Antiqua" w:cs="Vrinda"/>
          <w:b/>
          <w:sz w:val="24"/>
          <w:szCs w:val="24"/>
        </w:rPr>
        <w:t>CUARTA.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OBLIGACIONES DE LAS PARTES:</w:t>
      </w:r>
    </w:p>
    <w:p w14:paraId="26C0E721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Para el cumplimiento del objeto señalado en la Cláusula precedente, las partes acuerdan cumplir con las siguientes acciones:</w:t>
      </w:r>
    </w:p>
    <w:p w14:paraId="516F96D5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</w:p>
    <w:p w14:paraId="40FA4BE9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>4.1.  Compromisos de LA UTMACH:</w:t>
      </w:r>
    </w:p>
    <w:p w14:paraId="54A3A729" w14:textId="77777777" w:rsidR="007A2E64" w:rsidRPr="00F804AF" w:rsidRDefault="00EE5101" w:rsidP="00F804AF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 xml:space="preserve">Mantener </w:t>
      </w:r>
      <w:r w:rsidR="007A2E64" w:rsidRPr="00F804AF">
        <w:rPr>
          <w:rFonts w:ascii="Book Antiqua" w:hAnsi="Book Antiqua" w:cs="Vrinda"/>
          <w:sz w:val="24"/>
          <w:szCs w:val="24"/>
        </w:rPr>
        <w:t>actualizada la base de datos de graduadas y graduados;</w:t>
      </w:r>
    </w:p>
    <w:p w14:paraId="2550A337" w14:textId="77777777" w:rsidR="007A2E64" w:rsidRPr="00F804AF" w:rsidRDefault="007A2E64" w:rsidP="00F804AF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Entregar información eficaz y oportuna de las graduadas y graduados de acuerdo a la plaza laboral que ocasionalmente oferten;</w:t>
      </w:r>
    </w:p>
    <w:p w14:paraId="21924E39" w14:textId="77777777" w:rsidR="007A2E64" w:rsidRPr="00F804AF" w:rsidRDefault="007A2E64" w:rsidP="00F804AF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Realizar un seguimiento periódico de las graduadas y graduados que se inserten laboralmente; y,</w:t>
      </w:r>
    </w:p>
    <w:p w14:paraId="04CFA100" w14:textId="77777777" w:rsidR="007A2E64" w:rsidRPr="00F804AF" w:rsidRDefault="007A2E64" w:rsidP="00F804AF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Otras acciones que sean necesarias para el efectivo cumplimiento del objeto del presente Convenio.</w:t>
      </w:r>
    </w:p>
    <w:p w14:paraId="2C602AA2" w14:textId="77777777" w:rsidR="007A2E64" w:rsidRPr="00F804AF" w:rsidRDefault="007A2E64" w:rsidP="00F804AF">
      <w:pPr>
        <w:pStyle w:val="Prrafodelista"/>
        <w:spacing w:after="0" w:line="276" w:lineRule="auto"/>
        <w:ind w:left="1440"/>
        <w:jc w:val="both"/>
        <w:rPr>
          <w:rFonts w:ascii="Book Antiqua" w:hAnsi="Book Antiqua" w:cs="Vrinda"/>
          <w:b/>
          <w:sz w:val="24"/>
          <w:szCs w:val="24"/>
        </w:rPr>
      </w:pPr>
    </w:p>
    <w:p w14:paraId="24B66B31" w14:textId="15A0369B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lastRenderedPageBreak/>
        <w:t xml:space="preserve">4.2.  Compromisos de </w:t>
      </w:r>
      <w:r w:rsidR="00B01FEA" w:rsidRPr="00F804AF">
        <w:rPr>
          <w:rFonts w:ascii="Book Antiqua" w:hAnsi="Book Antiqua" w:cs="Vrinda"/>
          <w:b/>
          <w:sz w:val="24"/>
          <w:szCs w:val="24"/>
        </w:rPr>
        <w:t>……………………….</w:t>
      </w:r>
    </w:p>
    <w:p w14:paraId="459B67E7" w14:textId="77777777" w:rsidR="007A2E64" w:rsidRPr="00F804AF" w:rsidRDefault="007A2E64" w:rsidP="00F804A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Que se informe a LA UTMACH la oferta de plazas laborales que ocasionalmente se llegaren a presentar;</w:t>
      </w:r>
    </w:p>
    <w:p w14:paraId="75EDF26A" w14:textId="77777777" w:rsidR="007A2E64" w:rsidRPr="00F804AF" w:rsidRDefault="007A2E64" w:rsidP="00F804A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Que las graduadas y graduados de LA UTMACH tengan acceso preferente a las plazas laborales que ocasionalmente se llegaren a presentar;</w:t>
      </w:r>
    </w:p>
    <w:p w14:paraId="4479C31F" w14:textId="77777777" w:rsidR="007A2E64" w:rsidRPr="00F804AF" w:rsidRDefault="007A2E64" w:rsidP="00F804A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Que, cuando las graduadas y graduados de LA UTMACH logren vincularse laboralmente, cumplan sus obligaciones patronales de acuerdo a la modalidad contractual que se haya pactado;</w:t>
      </w:r>
    </w:p>
    <w:p w14:paraId="0E3F446C" w14:textId="77777777" w:rsidR="007A2E64" w:rsidRPr="00F804AF" w:rsidRDefault="007A2E64" w:rsidP="00F804A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Que, cuando las graduadas y graduados logren vincularse laboralmente, se remitan a LA UTMACH copias de los resultados de las evaluaciones de desempeño que existieren en su primer año de labores; y,</w:t>
      </w:r>
    </w:p>
    <w:p w14:paraId="2C3093A4" w14:textId="77777777" w:rsidR="007A2E64" w:rsidRPr="00F804AF" w:rsidRDefault="007A2E64" w:rsidP="00F804AF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Otras acciones que sean necesarias para el efectivo cumplimiento del objeto del presente Convenio.</w:t>
      </w:r>
    </w:p>
    <w:p w14:paraId="399A0C84" w14:textId="77777777" w:rsidR="00CA100F" w:rsidRDefault="00CA100F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</w:p>
    <w:p w14:paraId="3DC24A41" w14:textId="38E4B900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bookmarkStart w:id="0" w:name="_GoBack"/>
      <w:bookmarkEnd w:id="0"/>
      <w:r w:rsidRPr="00F804AF">
        <w:rPr>
          <w:rFonts w:ascii="Book Antiqua" w:hAnsi="Book Antiqua" w:cs="Vrinda"/>
          <w:b/>
          <w:sz w:val="24"/>
          <w:szCs w:val="24"/>
        </w:rPr>
        <w:t xml:space="preserve">CLÁUSULA </w:t>
      </w:r>
      <w:r w:rsidR="00494D67" w:rsidRPr="00F804AF">
        <w:rPr>
          <w:rFonts w:ascii="Book Antiqua" w:hAnsi="Book Antiqua" w:cs="Vrinda"/>
          <w:b/>
          <w:sz w:val="24"/>
          <w:szCs w:val="24"/>
        </w:rPr>
        <w:t>QUINTA.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PLAZO:</w:t>
      </w:r>
    </w:p>
    <w:p w14:paraId="72A01527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 xml:space="preserve">El presente Convenio tendrá una duración de </w:t>
      </w:r>
      <w:r w:rsidR="00EE5101" w:rsidRPr="00F804AF">
        <w:rPr>
          <w:rFonts w:ascii="Book Antiqua" w:eastAsia="Calibri" w:hAnsi="Book Antiqua" w:cs="Times New Roman"/>
          <w:sz w:val="24"/>
          <w:szCs w:val="24"/>
        </w:rPr>
        <w:t>cuatro años</w:t>
      </w:r>
      <w:r w:rsidRPr="00F804AF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F804AF">
        <w:rPr>
          <w:rFonts w:ascii="Book Antiqua" w:hAnsi="Book Antiqua" w:cs="Vrinda"/>
          <w:sz w:val="24"/>
          <w:szCs w:val="24"/>
        </w:rPr>
        <w:t>contados a partir de la fecha de su suscripción y podrá ser prorrogado mediante una adenda a este Contrato por así convenirlo ambas partes.</w:t>
      </w:r>
    </w:p>
    <w:p w14:paraId="02586C56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</w:p>
    <w:p w14:paraId="1540D9C4" w14:textId="6CC936DB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 xml:space="preserve">CLÁUSULA </w:t>
      </w:r>
      <w:r w:rsidR="00494D67" w:rsidRPr="00F804AF">
        <w:rPr>
          <w:rFonts w:ascii="Book Antiqua" w:hAnsi="Book Antiqua" w:cs="Vrinda"/>
          <w:b/>
          <w:sz w:val="24"/>
          <w:szCs w:val="24"/>
        </w:rPr>
        <w:t>SEXTA.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TERMINACIÓN:</w:t>
      </w:r>
    </w:p>
    <w:p w14:paraId="2E6ED012" w14:textId="77777777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El presente Convenio terminará por alguna de las siguientes causas:</w:t>
      </w:r>
    </w:p>
    <w:p w14:paraId="2F8E2FC7" w14:textId="77777777" w:rsidR="007A2E64" w:rsidRPr="00F804AF" w:rsidRDefault="007A2E64" w:rsidP="00F804A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Por cumplimiento del plazo;</w:t>
      </w:r>
    </w:p>
    <w:p w14:paraId="7CCBBCBB" w14:textId="77777777" w:rsidR="007A2E64" w:rsidRPr="00F804AF" w:rsidRDefault="007A2E64" w:rsidP="00F804A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Por incumplimiento del objeto del convenio;</w:t>
      </w:r>
    </w:p>
    <w:p w14:paraId="2F14512A" w14:textId="77777777" w:rsidR="007A2E64" w:rsidRPr="00F804AF" w:rsidRDefault="007A2E64" w:rsidP="00F804A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Por incumplimiento de las obligaciones; o,</w:t>
      </w:r>
    </w:p>
    <w:p w14:paraId="397A7C38" w14:textId="4544D5CA" w:rsidR="007A2E64" w:rsidRPr="00F804AF" w:rsidRDefault="007A2E64" w:rsidP="00F804A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>Por mutuo acuerdo de las partes.</w:t>
      </w:r>
    </w:p>
    <w:p w14:paraId="7CCA81A4" w14:textId="7158A5B0" w:rsidR="007C25BC" w:rsidRPr="00F804AF" w:rsidRDefault="007C25BC" w:rsidP="00F804AF">
      <w:pPr>
        <w:pStyle w:val="Prrafodelista"/>
        <w:tabs>
          <w:tab w:val="left" w:pos="5880"/>
        </w:tabs>
        <w:spacing w:after="0" w:line="276" w:lineRule="auto"/>
        <w:jc w:val="both"/>
        <w:rPr>
          <w:rFonts w:ascii="Book Antiqua" w:hAnsi="Book Antiqua" w:cs="Vrinda"/>
          <w:sz w:val="24"/>
          <w:szCs w:val="24"/>
        </w:rPr>
      </w:pPr>
      <w:r w:rsidRPr="00F804AF">
        <w:rPr>
          <w:rFonts w:ascii="Book Antiqua" w:hAnsi="Book Antiqua" w:cs="Vrinda"/>
          <w:sz w:val="24"/>
          <w:szCs w:val="24"/>
        </w:rPr>
        <w:tab/>
      </w:r>
    </w:p>
    <w:p w14:paraId="2A43EF6E" w14:textId="619E297A" w:rsidR="007C25BC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 xml:space="preserve">CLÁUSULA </w:t>
      </w:r>
      <w:r w:rsidR="00494D67" w:rsidRPr="00F804AF">
        <w:rPr>
          <w:rFonts w:ascii="Book Antiqua" w:hAnsi="Book Antiqua" w:cs="Vrinda"/>
          <w:b/>
          <w:sz w:val="24"/>
          <w:szCs w:val="24"/>
        </w:rPr>
        <w:t>SÉPTIMA.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SOLUCIÓN DE CONTROVERSIAS:</w:t>
      </w:r>
    </w:p>
    <w:p w14:paraId="3AD2830B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sz w:val="24"/>
          <w:szCs w:val="24"/>
        </w:rPr>
        <w:t>En el caso de presentarse alguna controversia, discrepancia o reclamación que surja de la interpretación y ejecución relacionada con este convenio específico o posteriores convenios modificatorios, o de cualquier cuestión relacionada a este instrumento, será resuelta de forma directa y amigable por los Administradores, en un plazo no mayor a treinta (30) días.</w:t>
      </w:r>
    </w:p>
    <w:p w14:paraId="38FA0871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6B229E3B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sz w:val="24"/>
          <w:szCs w:val="24"/>
        </w:rPr>
        <w:t>De no existir dicho acuerdo directo, podrán someter la controversia a la solución alternativa de conflictos, en este caso la mediación, para lo cual las partes convienen en acudir a uno de los Centros de Mediación de la Procuraduría General del Estado o al Centro de Mediación del Consejo de la Judicatura del Cantón Machala, según convenga a los intereses institucionales.</w:t>
      </w:r>
    </w:p>
    <w:p w14:paraId="6D5D0122" w14:textId="2A1D2CB4" w:rsidR="00E04F07" w:rsidRPr="00F804AF" w:rsidRDefault="00E04F07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</w:p>
    <w:p w14:paraId="7F79A26B" w14:textId="442CE84C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CLÁUSULA OCTAVA:  DE LOS ADMINISTRADORES DE CONVENIO Y SUS RESPONSABILIDADES</w:t>
      </w:r>
    </w:p>
    <w:p w14:paraId="7858DDFA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F804AF">
        <w:rPr>
          <w:rFonts w:ascii="Book Antiqua" w:hAnsi="Book Antiqua" w:cs="Arial"/>
          <w:bCs/>
          <w:sz w:val="24"/>
          <w:szCs w:val="24"/>
        </w:rPr>
        <w:t xml:space="preserve">Cada parte designará a un delegado para que actúe como administrador del convenio, debiendo realizar la supervisión y seguimiento de las actividades descritas en este documento, para lo cual deberán presentar los </w:t>
      </w:r>
      <w:r w:rsidRPr="00F804AF">
        <w:rPr>
          <w:rFonts w:ascii="Book Antiqua" w:hAnsi="Book Antiqua"/>
          <w:bCs/>
          <w:sz w:val="24"/>
          <w:szCs w:val="24"/>
        </w:rPr>
        <w:t xml:space="preserve">informes pertinentes que permitan medir su cumplimiento ante la Dirección de Vinculación de la Universidad Técnica de Machala. </w:t>
      </w:r>
    </w:p>
    <w:p w14:paraId="0448AA72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/>
          <w:bCs/>
          <w:sz w:val="24"/>
          <w:szCs w:val="24"/>
        </w:rPr>
      </w:pPr>
    </w:p>
    <w:p w14:paraId="72BF9D2B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F804AF">
        <w:rPr>
          <w:rFonts w:ascii="Book Antiqua" w:hAnsi="Book Antiqua"/>
          <w:bCs/>
          <w:sz w:val="24"/>
          <w:szCs w:val="24"/>
        </w:rPr>
        <w:t>Cualquier notificación de cambio de los funcionarios de enlace se hará por escrito sin necesidad de modificar este Convenio. Los funcionarios designados son:</w:t>
      </w:r>
    </w:p>
    <w:p w14:paraId="3BFD7EF2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</w:p>
    <w:p w14:paraId="06FBDB5D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F804AF">
        <w:rPr>
          <w:rFonts w:ascii="Book Antiqua" w:hAnsi="Book Antiqua"/>
          <w:b/>
          <w:sz w:val="24"/>
          <w:szCs w:val="24"/>
        </w:rPr>
        <w:t>(</w:t>
      </w:r>
      <w:r w:rsidRPr="00F804AF">
        <w:rPr>
          <w:rFonts w:ascii="Book Antiqua" w:hAnsi="Book Antiqua"/>
          <w:b/>
          <w:i/>
          <w:color w:val="FF0000"/>
          <w:sz w:val="24"/>
          <w:szCs w:val="24"/>
        </w:rPr>
        <w:t>razón social de la contra parte</w:t>
      </w:r>
      <w:r w:rsidRPr="00F804AF">
        <w:rPr>
          <w:rFonts w:ascii="Book Antiqua" w:hAnsi="Book Antiqua"/>
          <w:b/>
          <w:i/>
          <w:sz w:val="24"/>
          <w:szCs w:val="24"/>
        </w:rPr>
        <w:t xml:space="preserve">) </w:t>
      </w:r>
    </w:p>
    <w:p w14:paraId="071B4346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Persona de contacto:</w:t>
      </w:r>
      <w:r w:rsidRPr="00F804AF">
        <w:rPr>
          <w:rFonts w:ascii="Book Antiqua" w:hAnsi="Book Antiqua"/>
          <w:sz w:val="24"/>
          <w:szCs w:val="24"/>
        </w:rPr>
        <w:t xml:space="preserve"> </w:t>
      </w:r>
    </w:p>
    <w:p w14:paraId="3BF088A8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Cargo:</w:t>
      </w:r>
    </w:p>
    <w:p w14:paraId="15B75FAA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Dirección institucional:</w:t>
      </w:r>
      <w:r w:rsidRPr="00F804AF">
        <w:rPr>
          <w:rFonts w:ascii="Book Antiqua" w:hAnsi="Book Antiqua" w:cs="Arial"/>
          <w:sz w:val="24"/>
          <w:szCs w:val="24"/>
        </w:rPr>
        <w:t xml:space="preserve">  </w:t>
      </w:r>
    </w:p>
    <w:p w14:paraId="36DDACF0" w14:textId="77777777" w:rsidR="007C25BC" w:rsidRPr="00F804AF" w:rsidRDefault="007C25BC" w:rsidP="00F804AF">
      <w:pPr>
        <w:spacing w:after="0" w:line="276" w:lineRule="auto"/>
        <w:jc w:val="both"/>
        <w:rPr>
          <w:rFonts w:ascii="Book Antiqua" w:eastAsia="BatangChe" w:hAnsi="Book Antiqua" w:cs="Times New Roman"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Email institucional: </w:t>
      </w:r>
    </w:p>
    <w:p w14:paraId="71404528" w14:textId="77777777" w:rsidR="007C25BC" w:rsidRPr="00F804AF" w:rsidRDefault="007C25BC" w:rsidP="00F804AF">
      <w:pPr>
        <w:spacing w:after="0" w:line="276" w:lineRule="auto"/>
        <w:jc w:val="both"/>
        <w:rPr>
          <w:rFonts w:ascii="Book Antiqua" w:eastAsia="Calibri" w:hAnsi="Book Antiqua" w:cs="Arial"/>
          <w:b/>
          <w:sz w:val="24"/>
          <w:szCs w:val="24"/>
          <w:lang w:val="es-ES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Número de Teléfono convencional Institucional: </w:t>
      </w:r>
    </w:p>
    <w:p w14:paraId="49AA04CB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Número de Celular:</w:t>
      </w:r>
      <w:r w:rsidRPr="00F804AF">
        <w:rPr>
          <w:rFonts w:ascii="Book Antiqua" w:hAnsi="Book Antiqua"/>
          <w:sz w:val="24"/>
          <w:szCs w:val="24"/>
        </w:rPr>
        <w:t xml:space="preserve"> </w:t>
      </w:r>
    </w:p>
    <w:p w14:paraId="1A86C3EE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Ciudad: </w:t>
      </w:r>
    </w:p>
    <w:p w14:paraId="3F172F51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Provincia: </w:t>
      </w:r>
    </w:p>
    <w:p w14:paraId="607788C6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</w:p>
    <w:p w14:paraId="61914783" w14:textId="14E641D0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UNIVERSIDAD TÉCNICA DE MACHALA</w:t>
      </w:r>
    </w:p>
    <w:p w14:paraId="1D71453C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Persona de contacto: </w:t>
      </w:r>
    </w:p>
    <w:p w14:paraId="1D79BDB4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Cargo: </w:t>
      </w:r>
      <w:r w:rsidRPr="00F804AF">
        <w:rPr>
          <w:rFonts w:ascii="Book Antiqua" w:hAnsi="Book Antiqua" w:cs="Arial"/>
          <w:sz w:val="24"/>
          <w:szCs w:val="24"/>
        </w:rPr>
        <w:t>Jefe de Prácticas y Pasantías de la UTMACH</w:t>
      </w:r>
    </w:p>
    <w:p w14:paraId="626F70FD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Dirección institucional:</w:t>
      </w:r>
      <w:r w:rsidRPr="00F804AF">
        <w:rPr>
          <w:rFonts w:ascii="Book Antiqua" w:hAnsi="Book Antiqua" w:cs="Arial"/>
          <w:sz w:val="24"/>
          <w:szCs w:val="24"/>
        </w:rPr>
        <w:t xml:space="preserve">  </w:t>
      </w:r>
    </w:p>
    <w:p w14:paraId="684E8881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>Email institucional:</w:t>
      </w:r>
      <w:r w:rsidRPr="00F804AF">
        <w:rPr>
          <w:rFonts w:ascii="Book Antiqua" w:hAnsi="Book Antiqua" w:cs="Arial"/>
          <w:sz w:val="24"/>
          <w:szCs w:val="24"/>
        </w:rPr>
        <w:t xml:space="preserve"> </w:t>
      </w:r>
    </w:p>
    <w:p w14:paraId="27D79A9A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Número de Teléfono convencional Institucional: </w:t>
      </w:r>
    </w:p>
    <w:p w14:paraId="1552C257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lastRenderedPageBreak/>
        <w:t>Número de Celular:</w:t>
      </w:r>
      <w:r w:rsidRPr="00F804AF">
        <w:rPr>
          <w:rFonts w:ascii="Book Antiqua" w:hAnsi="Book Antiqua"/>
          <w:sz w:val="24"/>
          <w:szCs w:val="24"/>
        </w:rPr>
        <w:t xml:space="preserve"> </w:t>
      </w:r>
    </w:p>
    <w:p w14:paraId="22F64685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Ciudad: </w:t>
      </w:r>
    </w:p>
    <w:p w14:paraId="5CFC17A8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b/>
          <w:sz w:val="24"/>
          <w:szCs w:val="24"/>
        </w:rPr>
        <w:t xml:space="preserve">Provincia: </w:t>
      </w:r>
    </w:p>
    <w:p w14:paraId="4E2482D7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b/>
          <w:sz w:val="24"/>
          <w:szCs w:val="24"/>
        </w:rPr>
      </w:pPr>
    </w:p>
    <w:p w14:paraId="69BC40C7" w14:textId="77777777" w:rsidR="007C25BC" w:rsidRPr="00F804AF" w:rsidRDefault="007C25BC" w:rsidP="00F804AF">
      <w:pPr>
        <w:spacing w:after="0"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  <w:r w:rsidRPr="00F804AF">
        <w:rPr>
          <w:rFonts w:ascii="Book Antiqua" w:eastAsia="Times New Roman" w:hAnsi="Book Antiqua" w:cs="Segoe UI"/>
          <w:sz w:val="24"/>
          <w:szCs w:val="24"/>
          <w:lang w:eastAsia="es-EC"/>
        </w:rPr>
        <w:t>Los administradores del presente convenio en caso de terminación de sus funciones, presentarán un informe de ejecución del mismo, a sus máximas autoridades, en un plazo no mayor a diez (10) días. </w:t>
      </w:r>
    </w:p>
    <w:p w14:paraId="760E07DA" w14:textId="77777777" w:rsidR="007C25BC" w:rsidRPr="00F804AF" w:rsidRDefault="007C25BC" w:rsidP="00F804AF">
      <w:pPr>
        <w:spacing w:after="0"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</w:p>
    <w:p w14:paraId="1350362D" w14:textId="77777777" w:rsidR="007C25BC" w:rsidRPr="00F804AF" w:rsidRDefault="007C25BC" w:rsidP="00F804AF">
      <w:pPr>
        <w:spacing w:after="0"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  <w:r w:rsidRPr="00F804AF">
        <w:rPr>
          <w:rFonts w:ascii="Book Antiqua" w:eastAsia="Times New Roman" w:hAnsi="Book Antiqua" w:cs="Segoe UI"/>
          <w:sz w:val="24"/>
          <w:szCs w:val="24"/>
          <w:lang w:eastAsia="es-EC"/>
        </w:rPr>
        <w:t>En caso de presentarse cambios del personal asignado para la administración de éste convenio, bastará que sus reemplazos sean designados con la debida antelación a través de un oficio suscrito por la máxima autoridad de cada parte, a fin de no interrumpir la ejecución y el plazo del presente convenio; para lo cual el o los administradores salientes deberán presentar un informe de su gestión y la entrega recepción de actividades, para que el o los nuevos administradores continúen con las mismas. </w:t>
      </w:r>
    </w:p>
    <w:p w14:paraId="26C8629F" w14:textId="77777777" w:rsidR="007C25BC" w:rsidRPr="00F804AF" w:rsidRDefault="007C25BC" w:rsidP="00F804AF">
      <w:pPr>
        <w:spacing w:after="0"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</w:p>
    <w:p w14:paraId="756B0AFB" w14:textId="52C6917E" w:rsidR="007C25BC" w:rsidRPr="00F804AF" w:rsidRDefault="007C25BC" w:rsidP="00F804AF">
      <w:pPr>
        <w:spacing w:after="0"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es-EC"/>
        </w:rPr>
      </w:pPr>
      <w:r w:rsidRPr="00F804AF">
        <w:rPr>
          <w:rFonts w:ascii="Book Antiqua" w:eastAsia="Times New Roman" w:hAnsi="Book Antiqua" w:cs="Segoe UI"/>
          <w:sz w:val="24"/>
          <w:szCs w:val="24"/>
          <w:lang w:eastAsia="es-EC"/>
        </w:rPr>
        <w:t>Los administradores del Convenio, tendrán los siguientes deberes y responsabilidades:  </w:t>
      </w:r>
    </w:p>
    <w:p w14:paraId="26913BDE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eastAsia="Calibri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Supervisar la correcta ejecución del convenio, en todas sus partes;  </w:t>
      </w:r>
    </w:p>
    <w:p w14:paraId="2CB27C41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Sugerir oportunamente a las partes, los correctivos que fueren necesarios para mejorar la ejecución del convenio, a través de mecanismos de evaluación;  </w:t>
      </w:r>
    </w:p>
    <w:p w14:paraId="5655A3D3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Coordinar las acciones en las que el trabajo se realice de manera conjunta; </w:t>
      </w:r>
    </w:p>
    <w:p w14:paraId="2E7ACA2B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Informar oportunamente a las autoridades institucionales sobre los avances en la ejecución del convenio; </w:t>
      </w:r>
    </w:p>
    <w:p w14:paraId="37AA9868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Ejecutar acciones de seguimiento permanente a todos y cada una de las actividades en ejercicio, a través de mecanismos consensuados; </w:t>
      </w:r>
    </w:p>
    <w:p w14:paraId="26A59DE2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Dar seguimiento a las actividades descritas para el buen cumplimiento del objeto del convenio; </w:t>
      </w:r>
    </w:p>
    <w:p w14:paraId="3AA6A13F" w14:textId="77777777" w:rsidR="007C25BC" w:rsidRPr="00F804AF" w:rsidRDefault="007C25BC" w:rsidP="00F804AF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 xml:space="preserve">Recopilar toda la información pertinente al convenio (actas, informes, convocatorias, capacitaciones, etc.; e informar a las máximas autoridades); </w:t>
      </w:r>
    </w:p>
    <w:p w14:paraId="2584C5EE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 xml:space="preserve">Solicitar e informar a las máximas autoridades de la entidad, prórrogas, o suspensión del convenio, las mismas que deberán estar debidamente motivadas, siempre que estos se hayan producido por causas imprevistas, técnicas, económicas, por fuerza mayor o caso fortuito, y demás causas que </w:t>
      </w:r>
      <w:r w:rsidRPr="00F804AF">
        <w:rPr>
          <w:rFonts w:ascii="Book Antiqua" w:hAnsi="Book Antiqua" w:cs="Segoe UI"/>
          <w:sz w:val="24"/>
          <w:szCs w:val="24"/>
          <w:lang w:eastAsia="es-EC"/>
        </w:rPr>
        <w:lastRenderedPageBreak/>
        <w:t>se consideren justas y razonables, informes que deberán ser puestos en conocimiento de las máximas autoridades para la autorización respectiva y para el caso que cuando el convenio cumpla su vigencia firma las actas de terminación /cierre.</w:t>
      </w:r>
    </w:p>
    <w:p w14:paraId="71A9FF58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Elaborar las actas, informes, y/o cualquier documento que fuere necesario para el cabal cumplimiento del objeto del convenio, en observancia a las obligaciones antes descritas; y, </w:t>
      </w:r>
    </w:p>
    <w:p w14:paraId="21B5C28A" w14:textId="77777777" w:rsidR="007C25BC" w:rsidRPr="00F804AF" w:rsidRDefault="007C25BC" w:rsidP="00F804AF">
      <w:pPr>
        <w:pStyle w:val="Prrafodelista"/>
        <w:numPr>
          <w:ilvl w:val="0"/>
          <w:numId w:val="7"/>
        </w:numPr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eastAsia="es-EC"/>
        </w:rPr>
      </w:pPr>
      <w:r w:rsidRPr="00F804AF">
        <w:rPr>
          <w:rFonts w:ascii="Book Antiqua" w:hAnsi="Book Antiqua" w:cs="Segoe UI"/>
          <w:sz w:val="24"/>
          <w:szCs w:val="24"/>
          <w:lang w:eastAsia="es-EC"/>
        </w:rPr>
        <w:t>Las demás que permitan el cabal y oportuno cumplimiento del presente convenio. </w:t>
      </w:r>
    </w:p>
    <w:p w14:paraId="2E93A61E" w14:textId="77777777" w:rsidR="007C25BC" w:rsidRPr="00F804AF" w:rsidRDefault="007C25BC" w:rsidP="00F804AF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Book Antiqua" w:hAnsi="Book Antiqua" w:cs="Arial"/>
          <w:b/>
        </w:rPr>
      </w:pPr>
    </w:p>
    <w:p w14:paraId="2D0DF5E8" w14:textId="2A5233A2" w:rsidR="007C25BC" w:rsidRPr="00F804AF" w:rsidRDefault="007C25BC" w:rsidP="00F804AF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Book Antiqua" w:hAnsi="Book Antiqua"/>
        </w:rPr>
      </w:pPr>
      <w:r w:rsidRPr="00F804AF">
        <w:rPr>
          <w:rFonts w:ascii="Book Antiqua" w:hAnsi="Book Antiqua" w:cs="Arial"/>
          <w:b/>
        </w:rPr>
        <w:t xml:space="preserve">CLÁUSULA NOVENA: </w:t>
      </w:r>
      <w:r w:rsidRPr="00F804AF">
        <w:rPr>
          <w:rFonts w:ascii="Book Antiqua" w:hAnsi="Book Antiqua"/>
          <w:b/>
          <w:bCs/>
          <w:color w:val="000000"/>
        </w:rPr>
        <w:t>PRESUPUESTO </w:t>
      </w:r>
    </w:p>
    <w:p w14:paraId="211B38A5" w14:textId="77777777" w:rsidR="00DB1F8F" w:rsidRPr="00F804AF" w:rsidRDefault="007C25BC" w:rsidP="00F804AF">
      <w:pPr>
        <w:pStyle w:val="NormalWeb"/>
        <w:spacing w:before="0" w:beforeAutospacing="0" w:after="0" w:afterAutospacing="0" w:line="276" w:lineRule="auto"/>
        <w:ind w:right="-1" w:firstLine="1"/>
        <w:jc w:val="both"/>
        <w:rPr>
          <w:rFonts w:ascii="Book Antiqua" w:eastAsia="Calibri" w:hAnsi="Book Antiqua" w:cs="Arial"/>
          <w:lang w:val="es-ES"/>
        </w:rPr>
      </w:pPr>
      <w:r w:rsidRPr="00F804AF">
        <w:rPr>
          <w:rFonts w:ascii="Book Antiqua" w:eastAsia="Calibri" w:hAnsi="Book Antiqua" w:cs="Arial"/>
          <w:lang w:val="es-ES"/>
        </w:rPr>
        <w:t>El presente Convenio específico no implicará compromisos presupuestales para ninguna de las partes.</w:t>
      </w:r>
    </w:p>
    <w:p w14:paraId="478EA092" w14:textId="77777777" w:rsidR="00DB1F8F" w:rsidRPr="00F804AF" w:rsidRDefault="00DB1F8F" w:rsidP="00F804AF">
      <w:pPr>
        <w:pStyle w:val="NormalWeb"/>
        <w:spacing w:before="0" w:beforeAutospacing="0" w:after="0" w:afterAutospacing="0" w:line="276" w:lineRule="auto"/>
        <w:ind w:right="-1" w:firstLine="1"/>
        <w:jc w:val="both"/>
        <w:rPr>
          <w:rFonts w:ascii="Book Antiqua" w:hAnsi="Book Antiqua" w:cs="Vrinda"/>
          <w:b/>
        </w:rPr>
      </w:pPr>
    </w:p>
    <w:p w14:paraId="043A9B0A" w14:textId="355E58EE" w:rsidR="00DB1F8F" w:rsidRPr="00F804AF" w:rsidRDefault="00DB1F8F" w:rsidP="00F804AF">
      <w:pPr>
        <w:pStyle w:val="NormalWeb"/>
        <w:spacing w:before="0" w:beforeAutospacing="0" w:after="0" w:afterAutospacing="0" w:line="276" w:lineRule="auto"/>
        <w:ind w:right="-1" w:firstLine="1"/>
        <w:jc w:val="both"/>
        <w:rPr>
          <w:rFonts w:ascii="Book Antiqua" w:hAnsi="Book Antiqua" w:cs="Arial"/>
          <w:b/>
        </w:rPr>
      </w:pPr>
      <w:r w:rsidRPr="00F804AF">
        <w:rPr>
          <w:rFonts w:ascii="Book Antiqua" w:hAnsi="Book Antiqua" w:cs="Vrinda"/>
          <w:b/>
        </w:rPr>
        <w:t xml:space="preserve">CLÁUSULA </w:t>
      </w:r>
      <w:r w:rsidRPr="00F804AF">
        <w:rPr>
          <w:rFonts w:ascii="Book Antiqua" w:hAnsi="Book Antiqua" w:cs="Vrinda"/>
          <w:b/>
        </w:rPr>
        <w:t>DÉCIMA</w:t>
      </w:r>
      <w:r w:rsidRPr="00F804AF">
        <w:rPr>
          <w:rFonts w:ascii="Book Antiqua" w:hAnsi="Book Antiqua" w:cs="Vrinda"/>
          <w:b/>
        </w:rPr>
        <w:t xml:space="preserve">: </w:t>
      </w:r>
      <w:r w:rsidRPr="00F804AF">
        <w:rPr>
          <w:rFonts w:ascii="Book Antiqua" w:eastAsiaTheme="minorHAnsi" w:hAnsi="Book Antiqua" w:cs="Book Antiqua"/>
          <w:b/>
          <w:color w:val="000000"/>
        </w:rPr>
        <w:t>CONFIDENCIALIDAD Y PROTECCIÓN DE DATOS PERSONALES</w:t>
      </w:r>
    </w:p>
    <w:p w14:paraId="575A74B2" w14:textId="77777777" w:rsidR="00DB1F8F" w:rsidRPr="00F804AF" w:rsidRDefault="00DB1F8F" w:rsidP="00F804AF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Book Antiqua" w:hAnsi="Book Antiqua"/>
          <w:bCs/>
          <w:color w:val="000000"/>
        </w:rPr>
      </w:pPr>
      <w:r w:rsidRPr="00F804AF">
        <w:rPr>
          <w:rFonts w:ascii="Book Antiqua" w:hAnsi="Book Antiqua"/>
          <w:bCs/>
          <w:color w:val="000000"/>
        </w:rPr>
        <w:t>Las partes se obligan a guardar estricta confidencialidad respecto de toda la información personal y datos que llegaren a conocer, personales tratar o procesar con ocasión de la celebración, ejecución o terminación del presente convenio/contrato, en cumplimiento de la Ley Orgánica de Protección de Datos Personales (LOPDP), su reglamento y demás normativa aplicable.</w:t>
      </w:r>
    </w:p>
    <w:p w14:paraId="443BB4FE" w14:textId="77777777" w:rsidR="00DB1F8F" w:rsidRPr="00F804AF" w:rsidRDefault="00DB1F8F" w:rsidP="00F804AF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 w:rsidRPr="00F804AF">
        <w:rPr>
          <w:rFonts w:ascii="Book Antiqua" w:hAnsi="Book Antiqua"/>
          <w:bCs/>
          <w:color w:val="000000"/>
        </w:rPr>
        <w:t>En tal virtud, ambas partes se comprometen a adoptar las medidas técnicas, organizativas y legales necesarias para garantizar la seguridad, integridad, disponibilidad y confidencialidad de los datos personales a los que accedan, así como para evitar su alteración, pérdida, tratamiento o acceso no autorizado.</w:t>
      </w:r>
    </w:p>
    <w:p w14:paraId="419B566E" w14:textId="77777777" w:rsidR="00DB1F8F" w:rsidRPr="00F804AF" w:rsidRDefault="00DB1F8F" w:rsidP="00F804AF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 w:rsidRPr="00F804AF">
        <w:rPr>
          <w:rFonts w:ascii="Book Antiqua" w:hAnsi="Book Antiqua"/>
          <w:bCs/>
          <w:color w:val="000000"/>
        </w:rPr>
        <w:t>Los datos personales que se compartan, directa o indirectamente, en virtud del presente instrumento, únicamente podrán ser utilizados para los fines establecidos en este convenio, quedando expresamente /contrato prohibida su divulgación, cesión o transferencia a terceros, salvo autorización previa, expresa y por escrito del titular de los datos, o en cumplimiento de una obligación legal debidamente fundamentada</w:t>
      </w:r>
    </w:p>
    <w:p w14:paraId="7F4F91D9" w14:textId="77777777" w:rsidR="00DB1F8F" w:rsidRPr="00F804AF" w:rsidRDefault="00DB1F8F" w:rsidP="00F804AF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 w:rsidRPr="00F804AF">
        <w:rPr>
          <w:rFonts w:ascii="Book Antiqua" w:hAnsi="Book Antiqua"/>
          <w:bCs/>
          <w:color w:val="000000"/>
        </w:rPr>
        <w:lastRenderedPageBreak/>
        <w:t>En caso de que se produzca un incidente de seguridad que comprometa los datos personales tratados, la parte responsable deberá notificarlo de inmediato a la otra parte, al titular de los datos afectados, y a la Autoridad de Protección de Datos Personales, conforme al procedimiento y plazos establecidos en la normativa vigente.</w:t>
      </w:r>
    </w:p>
    <w:p w14:paraId="2A9B3482" w14:textId="77777777" w:rsidR="00DB1F8F" w:rsidRPr="00F804AF" w:rsidRDefault="00DB1F8F" w:rsidP="00F804AF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 w:rsidRPr="00F804AF">
        <w:rPr>
          <w:rFonts w:ascii="Book Antiqua" w:hAnsi="Book Antiqua"/>
          <w:bCs/>
          <w:color w:val="000000"/>
        </w:rPr>
        <w:t>En caso de incumplimiento de esta cláusula, la parte infractora asumirá la responsabilidad administrativa, civil o penal correspondiente, sin perjuicio del derecho de la parte afectada o del titular de los datos personales de exigir las indemnizaciones a que hubiere lugar.</w:t>
      </w:r>
    </w:p>
    <w:p w14:paraId="1F3A30AD" w14:textId="77777777" w:rsidR="00DB1F8F" w:rsidRPr="00F804AF" w:rsidRDefault="00DB1F8F" w:rsidP="00F804AF">
      <w:pPr>
        <w:pStyle w:val="NormalWeb"/>
        <w:spacing w:line="276" w:lineRule="auto"/>
        <w:ind w:right="-1"/>
        <w:jc w:val="both"/>
        <w:rPr>
          <w:rFonts w:ascii="Book Antiqua" w:hAnsi="Book Antiqua"/>
          <w:bCs/>
          <w:color w:val="000000"/>
        </w:rPr>
      </w:pPr>
      <w:r w:rsidRPr="00F804AF">
        <w:rPr>
          <w:rFonts w:ascii="Book Antiqua" w:hAnsi="Book Antiqua"/>
          <w:bCs/>
          <w:color w:val="000000"/>
        </w:rPr>
        <w:t>La presente cláusula mantendrá su vigencia incluso después de la terminación del presente contrato, mientras subsista la necesidad de proteger los datos personales tratados durante su ejecución.</w:t>
      </w:r>
    </w:p>
    <w:p w14:paraId="63BA805A" w14:textId="2B6D5FF8" w:rsidR="007A2E64" w:rsidRPr="00F804AF" w:rsidRDefault="007A2E64" w:rsidP="00F804AF">
      <w:pPr>
        <w:spacing w:after="0" w:line="276" w:lineRule="auto"/>
        <w:jc w:val="both"/>
        <w:rPr>
          <w:rFonts w:ascii="Book Antiqua" w:hAnsi="Book Antiqua" w:cs="Vrinda"/>
          <w:b/>
          <w:sz w:val="24"/>
          <w:szCs w:val="24"/>
        </w:rPr>
      </w:pPr>
      <w:r w:rsidRPr="00F804AF">
        <w:rPr>
          <w:rFonts w:ascii="Book Antiqua" w:hAnsi="Book Antiqua" w:cs="Vrinda"/>
          <w:b/>
          <w:sz w:val="24"/>
          <w:szCs w:val="24"/>
        </w:rPr>
        <w:t xml:space="preserve">CLÁUSULA </w:t>
      </w:r>
      <w:r w:rsidR="007C25BC" w:rsidRPr="00F804AF">
        <w:rPr>
          <w:rFonts w:ascii="Book Antiqua" w:hAnsi="Book Antiqua" w:cs="Vrinda"/>
          <w:b/>
          <w:sz w:val="24"/>
          <w:szCs w:val="24"/>
        </w:rPr>
        <w:t>DÉCIMA</w:t>
      </w:r>
      <w:r w:rsidR="00DB1F8F" w:rsidRPr="00F804AF">
        <w:rPr>
          <w:rFonts w:ascii="Book Antiqua" w:hAnsi="Book Antiqua" w:cs="Vrinda"/>
          <w:b/>
          <w:sz w:val="24"/>
          <w:szCs w:val="24"/>
        </w:rPr>
        <w:t xml:space="preserve"> PRIMERA</w:t>
      </w:r>
      <w:r w:rsidR="00422667" w:rsidRPr="00F804AF">
        <w:rPr>
          <w:rFonts w:ascii="Book Antiqua" w:hAnsi="Book Antiqua" w:cs="Vrinda"/>
          <w:b/>
          <w:sz w:val="24"/>
          <w:szCs w:val="24"/>
        </w:rPr>
        <w:t>. -</w:t>
      </w:r>
      <w:r w:rsidRPr="00F804AF">
        <w:rPr>
          <w:rFonts w:ascii="Book Antiqua" w:hAnsi="Book Antiqua" w:cs="Vrinda"/>
          <w:b/>
          <w:sz w:val="24"/>
          <w:szCs w:val="24"/>
        </w:rPr>
        <w:t xml:space="preserve"> ACEPTACIÓN:</w:t>
      </w:r>
    </w:p>
    <w:p w14:paraId="09941EE2" w14:textId="668C81E3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F804AF">
        <w:rPr>
          <w:rFonts w:ascii="Book Antiqua" w:hAnsi="Book Antiqua" w:cs="Arial"/>
          <w:sz w:val="24"/>
          <w:szCs w:val="24"/>
        </w:rPr>
        <w:t>El presente Convenio Específico, entrará en vigencia a partir de las firmas</w:t>
      </w:r>
      <w:r w:rsidRPr="00F804AF">
        <w:rPr>
          <w:rFonts w:ascii="Book Antiqua" w:hAnsi="Book Antiqua" w:cs="Arial"/>
          <w:b/>
          <w:sz w:val="24"/>
          <w:szCs w:val="24"/>
        </w:rPr>
        <w:t xml:space="preserve"> </w:t>
      </w:r>
      <w:r w:rsidRPr="00F804AF">
        <w:rPr>
          <w:rFonts w:ascii="Book Antiqua" w:hAnsi="Book Antiqua" w:cs="Arial"/>
          <w:sz w:val="24"/>
          <w:szCs w:val="24"/>
        </w:rPr>
        <w:t>de las dos partes. Para constancia y validez de lo estipulado, en el presente documento las partes firman de igual tenor y valor, en la ciudad de Machala - Provincia de El Oro, a los …… días del mes de ……. del año 202….</w:t>
      </w:r>
    </w:p>
    <w:p w14:paraId="375FDE85" w14:textId="77777777" w:rsidR="007C25BC" w:rsidRPr="00F804AF" w:rsidRDefault="007C25BC" w:rsidP="00F804AF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1ABE1258" w14:textId="46EEB595" w:rsidR="007A2E64" w:rsidRPr="00F804AF" w:rsidRDefault="007A2E64" w:rsidP="00F804AF">
      <w:pPr>
        <w:spacing w:after="0" w:line="276" w:lineRule="auto"/>
        <w:ind w:right="-115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EB9006D" w14:textId="77777777" w:rsidR="007C25BC" w:rsidRPr="0041767D" w:rsidRDefault="007C25BC" w:rsidP="0041767D">
      <w:pPr>
        <w:spacing w:after="0" w:line="276" w:lineRule="auto"/>
        <w:ind w:right="-115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pPr w:leftFromText="141" w:rightFromText="141" w:vertAnchor="text" w:horzAnchor="margin" w:tblpY="100"/>
        <w:tblW w:w="12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9"/>
        <w:gridCol w:w="787"/>
        <w:gridCol w:w="3992"/>
        <w:gridCol w:w="3992"/>
      </w:tblGrid>
      <w:tr w:rsidR="007C18B9" w:rsidRPr="0041767D" w14:paraId="098BF09B" w14:textId="77777777" w:rsidTr="007C18B9">
        <w:trPr>
          <w:trHeight w:val="1274"/>
        </w:trPr>
        <w:tc>
          <w:tcPr>
            <w:tcW w:w="3819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14:paraId="0D69CCD2" w14:textId="6392261C" w:rsidR="007C18B9" w:rsidRPr="0041767D" w:rsidRDefault="007C18B9" w:rsidP="007C18B9">
            <w:pPr>
              <w:spacing w:after="0" w:line="276" w:lineRule="auto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Arial"/>
              </w:rPr>
              <w:t>Dr. Jhonny Pérez Rodríguez</w:t>
            </w:r>
            <w:r w:rsidRPr="00475ABE">
              <w:rPr>
                <w:rFonts w:ascii="Book Antiqua" w:eastAsia="Calibri" w:hAnsi="Book Antiqua" w:cs="Arial"/>
              </w:rPr>
              <w:t>, PhD</w:t>
            </w:r>
            <w:r w:rsidRPr="0041767D">
              <w:rPr>
                <w:rFonts w:ascii="Book Antiqua" w:hAnsi="Book Antiqua" w:cs="Arial"/>
                <w:b/>
                <w:sz w:val="24"/>
                <w:szCs w:val="24"/>
              </w:rPr>
              <w:t xml:space="preserve"> RECTOR UTMACH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E34718" w14:textId="77777777" w:rsidR="007C18B9" w:rsidRPr="0041767D" w:rsidRDefault="007C18B9" w:rsidP="007C18B9">
            <w:pPr>
              <w:spacing w:after="0" w:line="276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767D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14:paraId="0E3B4DBA" w14:textId="77777777" w:rsidR="007C18B9" w:rsidRPr="00475ABE" w:rsidRDefault="007C18B9" w:rsidP="007C18B9">
            <w:pPr>
              <w:spacing w:line="240" w:lineRule="auto"/>
              <w:contextualSpacing/>
              <w:jc w:val="center"/>
              <w:rPr>
                <w:rFonts w:ascii="Book Antiqua" w:hAnsi="Book Antiqua" w:cs="Arial"/>
                <w:b/>
                <w:i/>
                <w:color w:val="FF0000"/>
                <w:szCs w:val="24"/>
              </w:rPr>
            </w:pPr>
            <w:r w:rsidRPr="00475ABE">
              <w:rPr>
                <w:rFonts w:ascii="Book Antiqua" w:hAnsi="Book Antiqua" w:cs="Arial"/>
                <w:b/>
                <w:i/>
                <w:szCs w:val="24"/>
              </w:rPr>
              <w:t>(</w:t>
            </w:r>
            <w:r w:rsidRPr="00475ABE">
              <w:rPr>
                <w:rFonts w:ascii="Book Antiqua" w:hAnsi="Book Antiqua" w:cs="Arial"/>
                <w:b/>
                <w:i/>
                <w:color w:val="FF0000"/>
                <w:szCs w:val="24"/>
              </w:rPr>
              <w:t>Nombre y apellidos del representante legal de la contraparte</w:t>
            </w:r>
            <w:r w:rsidRPr="00475ABE">
              <w:rPr>
                <w:rFonts w:ascii="Book Antiqua" w:hAnsi="Book Antiqua" w:cs="Arial"/>
                <w:b/>
                <w:i/>
                <w:szCs w:val="24"/>
              </w:rPr>
              <w:t>)</w:t>
            </w:r>
          </w:p>
          <w:p w14:paraId="66685E92" w14:textId="14219231" w:rsidR="007C18B9" w:rsidRPr="0041767D" w:rsidRDefault="007C18B9" w:rsidP="007C18B9">
            <w:pPr>
              <w:spacing w:after="0" w:line="276" w:lineRule="auto"/>
              <w:jc w:val="center"/>
              <w:rPr>
                <w:rFonts w:ascii="Book Antiqua" w:hAnsi="Book Antiqua" w:cs="Arial"/>
                <w:b/>
                <w:sz w:val="24"/>
                <w:szCs w:val="24"/>
                <w:highlight w:val="yellow"/>
              </w:rPr>
            </w:pPr>
            <w:r w:rsidRPr="00475ABE">
              <w:rPr>
                <w:rFonts w:ascii="Book Antiqua" w:hAnsi="Book Antiqua" w:cs="Arial"/>
                <w:b/>
                <w:i/>
                <w:szCs w:val="24"/>
              </w:rPr>
              <w:t>(</w:t>
            </w:r>
            <w:r w:rsidRPr="00475ABE">
              <w:rPr>
                <w:rFonts w:ascii="Book Antiqua" w:hAnsi="Book Antiqua" w:cs="Arial"/>
                <w:b/>
                <w:i/>
                <w:color w:val="FF0000"/>
                <w:szCs w:val="24"/>
              </w:rPr>
              <w:t>Cargo del representante legal de la contraparte</w:t>
            </w:r>
            <w:r w:rsidRPr="00475ABE">
              <w:rPr>
                <w:rFonts w:ascii="Book Antiqua" w:hAnsi="Book Antiqua" w:cs="Arial"/>
                <w:b/>
                <w:i/>
                <w:szCs w:val="24"/>
              </w:rPr>
              <w:t>)</w:t>
            </w:r>
          </w:p>
        </w:tc>
        <w:tc>
          <w:tcPr>
            <w:tcW w:w="3992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14:paraId="7105E0BF" w14:textId="6A9B646B" w:rsidR="007C18B9" w:rsidRPr="0041767D" w:rsidRDefault="007C18B9" w:rsidP="007C18B9">
            <w:pPr>
              <w:spacing w:after="0" w:line="276" w:lineRule="auto"/>
              <w:rPr>
                <w:rFonts w:ascii="Book Antiqua" w:hAnsi="Book Antiqua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17CCD216" w14:textId="597318E3" w:rsidR="009B6E96" w:rsidRDefault="009B6E96" w:rsidP="0041767D">
      <w:pPr>
        <w:spacing w:line="276" w:lineRule="auto"/>
        <w:rPr>
          <w:sz w:val="24"/>
          <w:szCs w:val="24"/>
        </w:rPr>
      </w:pPr>
    </w:p>
    <w:p w14:paraId="3A022A90" w14:textId="707C2B0D" w:rsidR="007C25BC" w:rsidRPr="007C25BC" w:rsidRDefault="009B6E96" w:rsidP="007C25B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C25BC">
        <w:rPr>
          <w:rFonts w:ascii="Book Antiqua" w:hAnsi="Book Antiqua"/>
          <w:b/>
          <w:u w:val="single"/>
        </w:rPr>
        <w:lastRenderedPageBreak/>
        <w:t>Recomendaciones Generales para el llenado del documento:</w:t>
      </w:r>
    </w:p>
    <w:p w14:paraId="0027A4C4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 xml:space="preserve">De preferencia el tamaño de letra será 12 y tipo de letra </w:t>
      </w:r>
      <w:proofErr w:type="spellStart"/>
      <w:r>
        <w:rPr>
          <w:rFonts w:ascii="Book Antiqua" w:hAnsi="Book Antiqua"/>
          <w:i/>
          <w:sz w:val="23"/>
          <w:szCs w:val="23"/>
        </w:rPr>
        <w:t>book</w:t>
      </w:r>
      <w:proofErr w:type="spellEnd"/>
      <w:r>
        <w:rPr>
          <w:rFonts w:ascii="Book Antiqua" w:hAnsi="Book Antiqua"/>
          <w:i/>
          <w:sz w:val="23"/>
          <w:szCs w:val="23"/>
        </w:rPr>
        <w:t xml:space="preserve"> </w:t>
      </w:r>
      <w:proofErr w:type="spellStart"/>
      <w:r>
        <w:rPr>
          <w:rFonts w:ascii="Book Antiqua" w:hAnsi="Book Antiqua"/>
          <w:i/>
          <w:sz w:val="23"/>
          <w:szCs w:val="23"/>
        </w:rPr>
        <w:t>antiqua</w:t>
      </w:r>
      <w:proofErr w:type="spellEnd"/>
      <w:r>
        <w:rPr>
          <w:rFonts w:ascii="Book Antiqua" w:hAnsi="Book Antiqua"/>
          <w:i/>
          <w:sz w:val="23"/>
          <w:szCs w:val="23"/>
        </w:rPr>
        <w:t>;</w:t>
      </w:r>
    </w:p>
    <w:p w14:paraId="0BE8AD80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Todo convenio o Instrumento deberá ser firmados solo por los representantes legales de las instituciones o sus apoderados que deberán tener delegación escrita que los faculte para suscribir dichos convenios;</w:t>
      </w:r>
    </w:p>
    <w:p w14:paraId="7854C71D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Dentro de este modelo de formato de convenio específico todo lo que se encuentre entre paréntesis y con cursiva es para el fácil entendimiento de los que propongan la elaboración y suscripción de un convenio, por lo que al momento de elaborar los proyectos de convenios ese texto deberá ser remplazado y eliminado.</w:t>
      </w:r>
      <w:r>
        <w:rPr>
          <w:rFonts w:ascii="Book Antiqua" w:hAnsi="Book Antiqua"/>
          <w:sz w:val="23"/>
          <w:szCs w:val="23"/>
        </w:rPr>
        <w:t>)</w:t>
      </w:r>
    </w:p>
    <w:p w14:paraId="676793EB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Únicamente la Dirección de Vinculación se encargará de la enumeración del convenio conforme el inventario que se tiene registrado.</w:t>
      </w:r>
    </w:p>
    <w:p w14:paraId="0BA27AC3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No se puede alternar las marcas de agua ni lo logos que existen ya que es un documento institucional, si se puede incorporar el o los logos de la contraparte.</w:t>
      </w:r>
    </w:p>
    <w:p w14:paraId="734C3CE4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En el caso que la contraparte sugiera cambios de fondo al documento, deberá de distinguirse resaltándolo de color amarillo y luego se derivará a nuestra Procuraduría General para el informe jurídico pertinente.</w:t>
      </w:r>
    </w:p>
    <w:p w14:paraId="4EC8DD8E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Los convenios, cuando son con firma física deberán ser impresos al anverso y reverso de la hoja cuando estén aprobados por la Dirección de Vinculación.</w:t>
      </w:r>
    </w:p>
    <w:p w14:paraId="0AE86BA1" w14:textId="77777777" w:rsidR="007C25BC" w:rsidRDefault="007C25BC" w:rsidP="007C25BC">
      <w:pPr>
        <w:pStyle w:val="Prrafodelista"/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En el caso de que la suscripción se lleve a cabo mediante firma electrónica, deberá pasar por su validación a través del aplicativo Firma EC para comunicar su legalización.</w:t>
      </w:r>
    </w:p>
    <w:p w14:paraId="699C33B4" w14:textId="77777777" w:rsidR="007C25BC" w:rsidRPr="007C25BC" w:rsidRDefault="007C25BC" w:rsidP="007C25BC">
      <w:pPr>
        <w:spacing w:after="0"/>
        <w:rPr>
          <w:rFonts w:ascii="Book Antiqua" w:eastAsia="Batang" w:hAnsi="Book Antiqua"/>
          <w:b/>
          <w:szCs w:val="23"/>
        </w:rPr>
      </w:pPr>
      <w:r w:rsidRPr="007C25BC">
        <w:rPr>
          <w:rFonts w:ascii="Book Antiqua" w:eastAsia="Batang" w:hAnsi="Book Antiqua"/>
          <w:b/>
          <w:szCs w:val="23"/>
        </w:rPr>
        <w:t>Documentos habilitantes a requerir:</w:t>
      </w:r>
    </w:p>
    <w:p w14:paraId="28787AFA" w14:textId="77777777" w:rsidR="007C25BC" w:rsidRPr="007C25BC" w:rsidRDefault="007C25BC" w:rsidP="007C25BC">
      <w:pPr>
        <w:spacing w:after="0"/>
        <w:rPr>
          <w:rFonts w:ascii="Book Antiqua" w:eastAsia="Batang" w:hAnsi="Book Antiqua"/>
          <w:szCs w:val="23"/>
        </w:rPr>
      </w:pPr>
    </w:p>
    <w:p w14:paraId="31128297" w14:textId="77777777" w:rsidR="007C25BC" w:rsidRPr="007C25BC" w:rsidRDefault="007C25BC" w:rsidP="007C25BC">
      <w:pPr>
        <w:spacing w:after="0"/>
        <w:rPr>
          <w:rFonts w:ascii="Book Antiqua" w:eastAsia="Batang" w:hAnsi="Book Antiqua"/>
          <w:szCs w:val="23"/>
          <w:u w:val="single"/>
        </w:rPr>
      </w:pPr>
      <w:r w:rsidRPr="007C25BC">
        <w:rPr>
          <w:rFonts w:ascii="Book Antiqua" w:eastAsia="Batang" w:hAnsi="Book Antiqua"/>
          <w:szCs w:val="23"/>
          <w:u w:val="single"/>
        </w:rPr>
        <w:t>Para persona jurídica (pueden ser documentos físicos o digitales (PDF)</w:t>
      </w:r>
    </w:p>
    <w:p w14:paraId="2E28B66B" w14:textId="77777777" w:rsidR="007C25BC" w:rsidRPr="007C25BC" w:rsidRDefault="007C25BC" w:rsidP="007C25BC">
      <w:pPr>
        <w:pStyle w:val="Prrafodelista"/>
        <w:numPr>
          <w:ilvl w:val="0"/>
          <w:numId w:val="9"/>
        </w:numPr>
        <w:spacing w:after="0" w:line="276" w:lineRule="auto"/>
        <w:rPr>
          <w:rFonts w:ascii="Book Antiqua" w:eastAsia="Batang" w:hAnsi="Book Antiqua"/>
          <w:szCs w:val="23"/>
        </w:rPr>
      </w:pPr>
      <w:r w:rsidRPr="007C25BC">
        <w:rPr>
          <w:rFonts w:ascii="Book Antiqua" w:eastAsia="Batang" w:hAnsi="Book Antiqua"/>
          <w:szCs w:val="23"/>
        </w:rPr>
        <w:t>Copia de cédula y certificado de votación del representante legal.</w:t>
      </w:r>
    </w:p>
    <w:p w14:paraId="6AEAFF5C" w14:textId="77777777" w:rsidR="007C25BC" w:rsidRPr="007C25BC" w:rsidRDefault="007C25BC" w:rsidP="007C25BC">
      <w:pPr>
        <w:pStyle w:val="Prrafodelista"/>
        <w:numPr>
          <w:ilvl w:val="0"/>
          <w:numId w:val="9"/>
        </w:numPr>
        <w:spacing w:after="0" w:line="276" w:lineRule="auto"/>
        <w:rPr>
          <w:rFonts w:ascii="Book Antiqua" w:eastAsia="Batang" w:hAnsi="Book Antiqua"/>
          <w:szCs w:val="23"/>
        </w:rPr>
      </w:pPr>
      <w:r w:rsidRPr="007C25BC">
        <w:rPr>
          <w:rFonts w:ascii="Book Antiqua" w:eastAsia="Batang" w:hAnsi="Book Antiqua"/>
          <w:szCs w:val="23"/>
        </w:rPr>
        <w:t xml:space="preserve">Copia de nombramiento del representante legal </w:t>
      </w:r>
    </w:p>
    <w:p w14:paraId="54535A1E" w14:textId="77777777" w:rsidR="007C25BC" w:rsidRPr="007C25BC" w:rsidRDefault="007C25BC" w:rsidP="007C25BC">
      <w:pPr>
        <w:pStyle w:val="Prrafodelista"/>
        <w:numPr>
          <w:ilvl w:val="0"/>
          <w:numId w:val="9"/>
        </w:numPr>
        <w:spacing w:after="0" w:line="276" w:lineRule="auto"/>
        <w:rPr>
          <w:rFonts w:ascii="Book Antiqua" w:eastAsia="Batang" w:hAnsi="Book Antiqua"/>
          <w:szCs w:val="23"/>
        </w:rPr>
      </w:pPr>
      <w:r w:rsidRPr="007C25BC">
        <w:rPr>
          <w:rFonts w:ascii="Book Antiqua" w:eastAsia="Batang" w:hAnsi="Book Antiqua"/>
          <w:szCs w:val="23"/>
        </w:rPr>
        <w:t>Copia del acta de constitución.</w:t>
      </w:r>
    </w:p>
    <w:p w14:paraId="1CB507BE" w14:textId="77777777" w:rsidR="007C25BC" w:rsidRPr="007C25BC" w:rsidRDefault="007C25BC" w:rsidP="007C25BC">
      <w:pPr>
        <w:pStyle w:val="Prrafodelista"/>
        <w:numPr>
          <w:ilvl w:val="0"/>
          <w:numId w:val="9"/>
        </w:numPr>
        <w:spacing w:after="0" w:line="276" w:lineRule="auto"/>
        <w:rPr>
          <w:rFonts w:ascii="Book Antiqua" w:eastAsia="Batang" w:hAnsi="Book Antiqua"/>
          <w:szCs w:val="23"/>
        </w:rPr>
      </w:pPr>
      <w:r w:rsidRPr="007C25BC">
        <w:rPr>
          <w:rFonts w:ascii="Book Antiqua" w:eastAsia="Batang" w:hAnsi="Book Antiqua"/>
          <w:szCs w:val="23"/>
        </w:rPr>
        <w:t>Copia del Ruc.</w:t>
      </w:r>
    </w:p>
    <w:p w14:paraId="67F6CB81" w14:textId="77777777" w:rsidR="007C25BC" w:rsidRPr="007C25BC" w:rsidRDefault="007C25BC" w:rsidP="007C25BC">
      <w:pPr>
        <w:spacing w:after="0"/>
        <w:rPr>
          <w:rFonts w:ascii="Book Antiqua" w:eastAsia="Batang" w:hAnsi="Book Antiqua"/>
          <w:szCs w:val="23"/>
        </w:rPr>
      </w:pPr>
    </w:p>
    <w:p w14:paraId="01E9F8A5" w14:textId="77777777" w:rsidR="007C25BC" w:rsidRPr="007C25BC" w:rsidRDefault="007C25BC" w:rsidP="007C25BC">
      <w:pPr>
        <w:spacing w:after="0"/>
        <w:rPr>
          <w:rFonts w:ascii="Book Antiqua" w:eastAsia="Batang" w:hAnsi="Book Antiqua"/>
          <w:szCs w:val="23"/>
          <w:u w:val="single"/>
        </w:rPr>
      </w:pPr>
      <w:r w:rsidRPr="007C25BC">
        <w:rPr>
          <w:rFonts w:ascii="Book Antiqua" w:eastAsia="Batang" w:hAnsi="Book Antiqua"/>
          <w:szCs w:val="23"/>
          <w:u w:val="single"/>
        </w:rPr>
        <w:t>Para el caso de persona natural, (pueden ser documentos físicos o digitales (PDF)</w:t>
      </w:r>
    </w:p>
    <w:p w14:paraId="07F4912F" w14:textId="77777777" w:rsidR="007C25BC" w:rsidRPr="007C25BC" w:rsidRDefault="007C25BC" w:rsidP="007C25BC">
      <w:pPr>
        <w:pStyle w:val="Prrafodelista"/>
        <w:numPr>
          <w:ilvl w:val="0"/>
          <w:numId w:val="10"/>
        </w:numPr>
        <w:spacing w:after="0" w:line="276" w:lineRule="auto"/>
        <w:rPr>
          <w:rFonts w:ascii="Book Antiqua" w:eastAsia="Batang" w:hAnsi="Book Antiqua"/>
          <w:szCs w:val="23"/>
        </w:rPr>
      </w:pPr>
      <w:r w:rsidRPr="007C25BC">
        <w:rPr>
          <w:rFonts w:ascii="Book Antiqua" w:eastAsia="Batang" w:hAnsi="Book Antiqua"/>
          <w:szCs w:val="23"/>
        </w:rPr>
        <w:t>Copia de cédula y certificado de votación del representante legal.</w:t>
      </w:r>
    </w:p>
    <w:p w14:paraId="4C72773E" w14:textId="77777777" w:rsidR="007C25BC" w:rsidRPr="007C25BC" w:rsidRDefault="007C25BC" w:rsidP="007C25BC">
      <w:pPr>
        <w:pStyle w:val="Prrafodelista"/>
        <w:numPr>
          <w:ilvl w:val="0"/>
          <w:numId w:val="10"/>
        </w:numPr>
        <w:spacing w:after="0" w:line="276" w:lineRule="auto"/>
        <w:rPr>
          <w:rFonts w:ascii="Book Antiqua" w:eastAsia="Batang" w:hAnsi="Book Antiqua"/>
          <w:szCs w:val="23"/>
        </w:rPr>
      </w:pPr>
      <w:r w:rsidRPr="007C25BC">
        <w:rPr>
          <w:rFonts w:ascii="Book Antiqua" w:eastAsia="Batang" w:hAnsi="Book Antiqua"/>
          <w:szCs w:val="23"/>
        </w:rPr>
        <w:t>Copia del Ruc</w:t>
      </w:r>
    </w:p>
    <w:p w14:paraId="6F6D917B" w14:textId="07E751E5" w:rsidR="00B2537C" w:rsidRPr="007C25BC" w:rsidRDefault="007C25BC" w:rsidP="007C25BC">
      <w:pPr>
        <w:spacing w:after="0"/>
        <w:jc w:val="both"/>
        <w:rPr>
          <w:rFonts w:ascii="Book Antiqua" w:eastAsia="Batang" w:hAnsi="Book Antiqua"/>
          <w:i/>
          <w:sz w:val="20"/>
          <w:szCs w:val="20"/>
        </w:rPr>
      </w:pPr>
      <w:r>
        <w:rPr>
          <w:rFonts w:ascii="Book Antiqua" w:eastAsia="Batang" w:hAnsi="Book Antiqua"/>
          <w:b/>
          <w:i/>
          <w:sz w:val="24"/>
          <w:szCs w:val="20"/>
        </w:rPr>
        <w:t xml:space="preserve">NOTA: </w:t>
      </w:r>
      <w:r>
        <w:rPr>
          <w:rFonts w:ascii="Book Antiqua" w:eastAsia="Batang" w:hAnsi="Book Antiqua"/>
          <w:i/>
        </w:rPr>
        <w:t xml:space="preserve">Se deberá enviar la plantilla llena en formato editable al correo </w:t>
      </w:r>
      <w:r>
        <w:rPr>
          <w:rFonts w:ascii="Book Antiqua" w:eastAsia="Batang" w:hAnsi="Book Antiqua"/>
        </w:rPr>
        <w:t xml:space="preserve">de </w:t>
      </w:r>
      <w:hyperlink r:id="rId7" w:history="1">
        <w:r>
          <w:rPr>
            <w:rStyle w:val="Hipervnculo"/>
            <w:rFonts w:ascii="Book Antiqua" w:eastAsia="Batang" w:hAnsi="Book Antiqua"/>
          </w:rPr>
          <w:t>vinculacion@utmachala.edu.ec</w:t>
        </w:r>
      </w:hyperlink>
      <w:r>
        <w:rPr>
          <w:rFonts w:ascii="Book Antiqua" w:eastAsia="Batang" w:hAnsi="Book Antiqua"/>
          <w:i/>
        </w:rPr>
        <w:t xml:space="preserve"> para una previa revisión antes de comunicar oficialmente su validación.</w:t>
      </w:r>
    </w:p>
    <w:sectPr w:rsidR="00B2537C" w:rsidRPr="007C25BC" w:rsidSect="007C25BC">
      <w:headerReference w:type="default" r:id="rId8"/>
      <w:footerReference w:type="default" r:id="rId9"/>
      <w:pgSz w:w="12240" w:h="15840"/>
      <w:pgMar w:top="3119" w:right="1701" w:bottom="1135" w:left="1701" w:header="70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E497" w14:textId="77777777" w:rsidR="00A11A1C" w:rsidRDefault="00A11A1C" w:rsidP="0041767D">
      <w:pPr>
        <w:spacing w:after="0" w:line="240" w:lineRule="auto"/>
      </w:pPr>
      <w:r>
        <w:separator/>
      </w:r>
    </w:p>
  </w:endnote>
  <w:endnote w:type="continuationSeparator" w:id="0">
    <w:p w14:paraId="3D0018BC" w14:textId="77777777" w:rsidR="00A11A1C" w:rsidRDefault="00A11A1C" w:rsidP="0041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2831551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6F9757" w14:textId="24AD4508" w:rsidR="007C25BC" w:rsidRPr="007C25BC" w:rsidRDefault="007C25BC">
            <w:pPr>
              <w:pStyle w:val="Piedepgina"/>
              <w:jc w:val="right"/>
              <w:rPr>
                <w:sz w:val="18"/>
              </w:rPr>
            </w:pPr>
            <w:r w:rsidRPr="007C25BC">
              <w:rPr>
                <w:sz w:val="18"/>
                <w:lang w:val="es-ES"/>
              </w:rPr>
              <w:t xml:space="preserve">Página </w:t>
            </w:r>
            <w:r w:rsidRPr="007C25BC">
              <w:rPr>
                <w:b/>
                <w:bCs/>
                <w:sz w:val="20"/>
                <w:szCs w:val="24"/>
              </w:rPr>
              <w:fldChar w:fldCharType="begin"/>
            </w:r>
            <w:r w:rsidRPr="007C25BC">
              <w:rPr>
                <w:b/>
                <w:bCs/>
                <w:sz w:val="18"/>
              </w:rPr>
              <w:instrText>PAGE</w:instrText>
            </w:r>
            <w:r w:rsidRPr="007C25BC">
              <w:rPr>
                <w:b/>
                <w:bCs/>
                <w:sz w:val="20"/>
                <w:szCs w:val="24"/>
              </w:rPr>
              <w:fldChar w:fldCharType="separate"/>
            </w:r>
            <w:r w:rsidRPr="007C25BC">
              <w:rPr>
                <w:b/>
                <w:bCs/>
                <w:sz w:val="18"/>
                <w:lang w:val="es-ES"/>
              </w:rPr>
              <w:t>2</w:t>
            </w:r>
            <w:r w:rsidRPr="007C25BC">
              <w:rPr>
                <w:b/>
                <w:bCs/>
                <w:sz w:val="20"/>
                <w:szCs w:val="24"/>
              </w:rPr>
              <w:fldChar w:fldCharType="end"/>
            </w:r>
            <w:r w:rsidRPr="007C25BC">
              <w:rPr>
                <w:sz w:val="18"/>
                <w:lang w:val="es-ES"/>
              </w:rPr>
              <w:t xml:space="preserve"> de </w:t>
            </w:r>
            <w:r w:rsidRPr="007C25BC">
              <w:rPr>
                <w:b/>
                <w:bCs/>
                <w:sz w:val="20"/>
                <w:szCs w:val="24"/>
              </w:rPr>
              <w:fldChar w:fldCharType="begin"/>
            </w:r>
            <w:r w:rsidRPr="007C25BC">
              <w:rPr>
                <w:b/>
                <w:bCs/>
                <w:sz w:val="18"/>
              </w:rPr>
              <w:instrText>NUMPAGES</w:instrText>
            </w:r>
            <w:r w:rsidRPr="007C25BC">
              <w:rPr>
                <w:b/>
                <w:bCs/>
                <w:sz w:val="20"/>
                <w:szCs w:val="24"/>
              </w:rPr>
              <w:fldChar w:fldCharType="separate"/>
            </w:r>
            <w:r w:rsidRPr="007C25BC">
              <w:rPr>
                <w:b/>
                <w:bCs/>
                <w:sz w:val="18"/>
                <w:lang w:val="es-ES"/>
              </w:rPr>
              <w:t>2</w:t>
            </w:r>
            <w:r w:rsidRPr="007C25B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361B693" w14:textId="77777777" w:rsidR="007C25BC" w:rsidRDefault="007C2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1CD6D" w14:textId="77777777" w:rsidR="00A11A1C" w:rsidRDefault="00A11A1C" w:rsidP="0041767D">
      <w:pPr>
        <w:spacing w:after="0" w:line="240" w:lineRule="auto"/>
      </w:pPr>
      <w:r>
        <w:separator/>
      </w:r>
    </w:p>
  </w:footnote>
  <w:footnote w:type="continuationSeparator" w:id="0">
    <w:p w14:paraId="130678EC" w14:textId="77777777" w:rsidR="00A11A1C" w:rsidRDefault="00A11A1C" w:rsidP="0041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97E5" w14:textId="3E17FAC8" w:rsidR="0041767D" w:rsidRDefault="00A11A1C">
    <w:pPr>
      <w:pStyle w:val="Encabezado"/>
    </w:pPr>
    <w:r>
      <w:rPr>
        <w:noProof/>
      </w:rPr>
      <w:pict w14:anchorId="11BE0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069408" o:spid="_x0000_s2049" type="#_x0000_t75" style="position:absolute;margin-left:-78.4pt;margin-top:-148.3pt;width:606.1pt;height:786.05pt;z-index:-251658752;mso-position-horizontal-relative:margin;mso-position-vertical-relative:margin" o:allowincell="f">
          <v:imagedata r:id="rId1" o:title="f ut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3F8F"/>
    <w:multiLevelType w:val="hybridMultilevel"/>
    <w:tmpl w:val="45AA06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1613"/>
    <w:multiLevelType w:val="hybridMultilevel"/>
    <w:tmpl w:val="3A2044B4"/>
    <w:lvl w:ilvl="0" w:tplc="6562B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3F663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BF4"/>
    <w:multiLevelType w:val="hybridMultilevel"/>
    <w:tmpl w:val="823249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43B6"/>
    <w:multiLevelType w:val="hybridMultilevel"/>
    <w:tmpl w:val="C6321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5F3C"/>
    <w:multiLevelType w:val="hybridMultilevel"/>
    <w:tmpl w:val="743489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124C1"/>
    <w:multiLevelType w:val="hybridMultilevel"/>
    <w:tmpl w:val="C574A22A"/>
    <w:lvl w:ilvl="0" w:tplc="3ABE1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87EE3A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50245"/>
    <w:multiLevelType w:val="hybridMultilevel"/>
    <w:tmpl w:val="A12213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6442A"/>
    <w:multiLevelType w:val="hybridMultilevel"/>
    <w:tmpl w:val="7E04F24C"/>
    <w:lvl w:ilvl="0" w:tplc="4E3E3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64"/>
    <w:rsid w:val="00033753"/>
    <w:rsid w:val="000F2E8C"/>
    <w:rsid w:val="001336E6"/>
    <w:rsid w:val="00162107"/>
    <w:rsid w:val="002007A1"/>
    <w:rsid w:val="00335E59"/>
    <w:rsid w:val="003A2BB5"/>
    <w:rsid w:val="0041767D"/>
    <w:rsid w:val="00422667"/>
    <w:rsid w:val="00474C38"/>
    <w:rsid w:val="00494D67"/>
    <w:rsid w:val="007A2E64"/>
    <w:rsid w:val="007C18B9"/>
    <w:rsid w:val="007C25BC"/>
    <w:rsid w:val="00931950"/>
    <w:rsid w:val="009B5785"/>
    <w:rsid w:val="009B6E96"/>
    <w:rsid w:val="009D6DB6"/>
    <w:rsid w:val="00A11A1C"/>
    <w:rsid w:val="00B01FEA"/>
    <w:rsid w:val="00B2537C"/>
    <w:rsid w:val="00B506C5"/>
    <w:rsid w:val="00C45142"/>
    <w:rsid w:val="00CA100F"/>
    <w:rsid w:val="00D76B14"/>
    <w:rsid w:val="00DB1F8F"/>
    <w:rsid w:val="00E04F07"/>
    <w:rsid w:val="00E21055"/>
    <w:rsid w:val="00ED0041"/>
    <w:rsid w:val="00EE5101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33336D"/>
  <w15:docId w15:val="{D777C9EA-E0BC-45D5-ADC8-C7905F8A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E64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A2E64"/>
    <w:pPr>
      <w:keepNext/>
      <w:spacing w:after="0" w:line="360" w:lineRule="auto"/>
      <w:jc w:val="both"/>
      <w:outlineLvl w:val="0"/>
    </w:pPr>
    <w:rPr>
      <w:rFonts w:ascii="Arial" w:eastAsia="Calibri" w:hAnsi="Arial" w:cs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2E64"/>
    <w:rPr>
      <w:rFonts w:ascii="Arial" w:eastAsia="Calibri" w:hAnsi="Arial" w:cs="Arial"/>
      <w:b/>
      <w:lang w:val="es-ES"/>
    </w:rPr>
  </w:style>
  <w:style w:type="paragraph" w:styleId="Prrafodelista">
    <w:name w:val="List Paragraph"/>
    <w:aliases w:val="TIT 2 IND,Lista vistosa - Énfasis 11,titulo 5,Titulo parrafo,figuras cap 5"/>
    <w:basedOn w:val="Normal"/>
    <w:link w:val="PrrafodelistaCar"/>
    <w:uiPriority w:val="1"/>
    <w:qFormat/>
    <w:rsid w:val="007A2E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7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67D"/>
  </w:style>
  <w:style w:type="paragraph" w:styleId="Piedepgina">
    <w:name w:val="footer"/>
    <w:basedOn w:val="Normal"/>
    <w:link w:val="PiedepginaCar"/>
    <w:uiPriority w:val="99"/>
    <w:unhideWhenUsed/>
    <w:rsid w:val="00417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67D"/>
  </w:style>
  <w:style w:type="paragraph" w:customStyle="1" w:styleId="Prrafodelista1">
    <w:name w:val="Párrafo de lista1"/>
    <w:basedOn w:val="Normal"/>
    <w:rsid w:val="0041767D"/>
    <w:pPr>
      <w:spacing w:after="0" w:line="240" w:lineRule="auto"/>
      <w:ind w:left="720"/>
    </w:pPr>
    <w:rPr>
      <w:rFonts w:ascii="Times New Roman" w:eastAsia="Rockwell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Lista vistosa - Énfasis 11 Car,titulo 5 Car,Titulo parrafo Car,figuras cap 5 Car"/>
    <w:link w:val="Prrafodelista"/>
    <w:uiPriority w:val="1"/>
    <w:locked/>
    <w:rsid w:val="009B6E96"/>
  </w:style>
  <w:style w:type="paragraph" w:styleId="NormalWeb">
    <w:name w:val="Normal (Web)"/>
    <w:basedOn w:val="Normal"/>
    <w:uiPriority w:val="99"/>
    <w:semiHidden/>
    <w:unhideWhenUsed/>
    <w:rsid w:val="007C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7C2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ulacion@utmachala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2081</Words>
  <Characters>11447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Alexandra Patricia Alvarado Campoverde</cp:lastModifiedBy>
  <cp:revision>19</cp:revision>
  <dcterms:created xsi:type="dcterms:W3CDTF">2022-08-10T17:53:00Z</dcterms:created>
  <dcterms:modified xsi:type="dcterms:W3CDTF">2025-05-13T15:42:00Z</dcterms:modified>
</cp:coreProperties>
</file>